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B1" w:rsidRPr="002410A2" w:rsidRDefault="00EC58B1" w:rsidP="0054467E">
      <w:pPr>
        <w:spacing w:line="560" w:lineRule="exact"/>
        <w:jc w:val="center"/>
        <w:outlineLvl w:val="0"/>
        <w:rPr>
          <w:rFonts w:ascii="方正小标宋简体" w:eastAsia="方正小标宋简体" w:hAnsi="仿宋"/>
          <w:sz w:val="44"/>
          <w:szCs w:val="44"/>
        </w:rPr>
      </w:pPr>
      <w:r w:rsidRPr="002410A2">
        <w:rPr>
          <w:rFonts w:ascii="方正小标宋简体" w:eastAsia="方正小标宋简体" w:hAnsi="仿宋"/>
          <w:sz w:val="44"/>
          <w:szCs w:val="44"/>
        </w:rPr>
        <w:t>2017</w:t>
      </w:r>
      <w:r w:rsidRPr="002410A2">
        <w:rPr>
          <w:rFonts w:ascii="方正小标宋简体" w:eastAsia="方正小标宋简体" w:hAnsi="仿宋" w:hint="eastAsia"/>
          <w:sz w:val="44"/>
          <w:szCs w:val="44"/>
        </w:rPr>
        <w:t>年福建省高等职业教育入学考试</w:t>
      </w:r>
    </w:p>
    <w:p w:rsidR="00EC58B1" w:rsidRPr="002410A2" w:rsidRDefault="00EC58B1" w:rsidP="0054467E">
      <w:pPr>
        <w:spacing w:line="560" w:lineRule="exact"/>
        <w:jc w:val="center"/>
        <w:outlineLvl w:val="0"/>
        <w:rPr>
          <w:rFonts w:ascii="方正小标宋简体" w:eastAsia="方正小标宋简体" w:hAnsi="仿宋"/>
          <w:sz w:val="44"/>
          <w:szCs w:val="44"/>
        </w:rPr>
      </w:pPr>
      <w:r w:rsidRPr="002410A2">
        <w:rPr>
          <w:rFonts w:ascii="方正小标宋简体" w:eastAsia="方正小标宋简体" w:hAnsi="仿宋" w:hint="eastAsia"/>
          <w:sz w:val="44"/>
          <w:szCs w:val="44"/>
        </w:rPr>
        <w:t>旅游类</w:t>
      </w:r>
      <w:r>
        <w:rPr>
          <w:rFonts w:ascii="方正小标宋简体" w:eastAsia="方正小标宋简体" w:hAnsi="仿宋" w:hint="eastAsia"/>
          <w:sz w:val="44"/>
          <w:szCs w:val="44"/>
        </w:rPr>
        <w:t>职业</w:t>
      </w:r>
      <w:r w:rsidRPr="002410A2">
        <w:rPr>
          <w:rFonts w:ascii="方正小标宋简体" w:eastAsia="方正小标宋简体" w:hAnsi="仿宋" w:hint="eastAsia"/>
          <w:sz w:val="44"/>
          <w:szCs w:val="44"/>
        </w:rPr>
        <w:t>技能测试</w:t>
      </w:r>
      <w:r>
        <w:rPr>
          <w:rFonts w:ascii="方正小标宋简体" w:eastAsia="方正小标宋简体" w:hAnsi="仿宋" w:hint="eastAsia"/>
          <w:sz w:val="44"/>
          <w:szCs w:val="44"/>
        </w:rPr>
        <w:t>考试</w:t>
      </w:r>
      <w:r w:rsidRPr="002410A2">
        <w:rPr>
          <w:rFonts w:ascii="方正小标宋简体" w:eastAsia="方正小标宋简体" w:hAnsi="仿宋" w:hint="eastAsia"/>
          <w:sz w:val="44"/>
          <w:szCs w:val="44"/>
        </w:rPr>
        <w:t>大纲</w:t>
      </w:r>
    </w:p>
    <w:p w:rsidR="00EC58B1" w:rsidRPr="00A52818" w:rsidRDefault="00EC58B1" w:rsidP="0054467E">
      <w:pPr>
        <w:spacing w:line="560" w:lineRule="exact"/>
        <w:jc w:val="center"/>
        <w:rPr>
          <w:rFonts w:ascii="小标宋" w:eastAsia="小标宋" w:hAnsi="仿宋"/>
          <w:sz w:val="36"/>
          <w:szCs w:val="36"/>
        </w:rPr>
      </w:pPr>
    </w:p>
    <w:p w:rsidR="00EC58B1" w:rsidRPr="002410A2" w:rsidRDefault="00EC58B1" w:rsidP="0054467E">
      <w:pPr>
        <w:spacing w:line="560" w:lineRule="exact"/>
        <w:ind w:firstLineChars="200" w:firstLine="598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 w:hint="eastAsia"/>
          <w:sz w:val="32"/>
          <w:szCs w:val="32"/>
        </w:rPr>
        <w:t>本技能测试大纲以教育部</w:t>
      </w:r>
      <w:r w:rsidRPr="002410A2">
        <w:rPr>
          <w:rFonts w:ascii="仿宋_GB2312" w:eastAsia="仿宋_GB2312"/>
          <w:sz w:val="32"/>
          <w:szCs w:val="32"/>
        </w:rPr>
        <w:t>2014</w:t>
      </w:r>
      <w:r w:rsidRPr="002410A2">
        <w:rPr>
          <w:rFonts w:ascii="仿宋_GB2312" w:eastAsia="仿宋_GB2312" w:hint="eastAsia"/>
          <w:sz w:val="32"/>
          <w:szCs w:val="32"/>
        </w:rPr>
        <w:t>年颁布</w:t>
      </w:r>
      <w:r>
        <w:rPr>
          <w:rFonts w:ascii="宋体" w:hAnsi="宋体" w:cs="宋体" w:hint="eastAsia"/>
          <w:sz w:val="32"/>
          <w:szCs w:val="32"/>
        </w:rPr>
        <w:t>的</w:t>
      </w:r>
      <w:r w:rsidRPr="002410A2">
        <w:rPr>
          <w:rFonts w:ascii="仿宋_GB2312" w:eastAsia="仿宋_GB2312" w:hint="eastAsia"/>
          <w:sz w:val="32"/>
          <w:szCs w:val="32"/>
        </w:rPr>
        <w:t>《中等职业学校专业教学标准》为指导，按《</w:t>
      </w:r>
      <w:r w:rsidRPr="002410A2">
        <w:rPr>
          <w:rFonts w:ascii="仿宋_GB2312" w:eastAsia="仿宋_GB2312"/>
          <w:sz w:val="32"/>
          <w:szCs w:val="32"/>
        </w:rPr>
        <w:t>2017</w:t>
      </w:r>
      <w:r w:rsidRPr="002410A2">
        <w:rPr>
          <w:rFonts w:ascii="仿宋_GB2312" w:eastAsia="仿宋_GB2312" w:hint="eastAsia"/>
          <w:sz w:val="32"/>
          <w:szCs w:val="32"/>
        </w:rPr>
        <w:t>年福建省高等职业教育入学考试大纲》的要求，主要测试考生的导游服务、客房服务操作技能。</w:t>
      </w:r>
    </w:p>
    <w:p w:rsidR="00EC58B1" w:rsidRPr="002410A2" w:rsidRDefault="00EC58B1" w:rsidP="0054467E">
      <w:pPr>
        <w:spacing w:line="560" w:lineRule="exact"/>
        <w:ind w:firstLineChars="200" w:firstLine="600"/>
        <w:jc w:val="center"/>
        <w:rPr>
          <w:rFonts w:ascii="仿宋_GB2312" w:eastAsia="仿宋_GB2312"/>
          <w:b/>
          <w:sz w:val="32"/>
          <w:szCs w:val="32"/>
        </w:rPr>
      </w:pPr>
    </w:p>
    <w:p w:rsidR="00EC58B1" w:rsidRPr="002410A2" w:rsidRDefault="00EC58B1" w:rsidP="0054467E">
      <w:pPr>
        <w:spacing w:line="560" w:lineRule="exact"/>
        <w:ind w:firstLineChars="200" w:firstLine="600"/>
        <w:jc w:val="center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Ⅰ</w:t>
      </w:r>
      <w:r w:rsidRPr="002410A2">
        <w:rPr>
          <w:rFonts w:ascii="仿宋_GB2312" w:eastAsia="仿宋_GB2312"/>
          <w:b/>
          <w:sz w:val="32"/>
          <w:szCs w:val="32"/>
        </w:rPr>
        <w:t xml:space="preserve">  </w:t>
      </w:r>
      <w:r w:rsidRPr="002410A2">
        <w:rPr>
          <w:rFonts w:ascii="仿宋_GB2312" w:eastAsia="仿宋_GB2312" w:hint="eastAsia"/>
          <w:b/>
          <w:sz w:val="32"/>
          <w:szCs w:val="32"/>
        </w:rPr>
        <w:t>测试内容与测试要求</w:t>
      </w:r>
    </w:p>
    <w:p w:rsidR="00EC58B1" w:rsidRPr="002410A2" w:rsidRDefault="00EC58B1" w:rsidP="0054467E">
      <w:pPr>
        <w:spacing w:line="560" w:lineRule="exact"/>
        <w:ind w:firstLineChars="200" w:firstLine="600"/>
        <w:outlineLvl w:val="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一、测试项目与分值比例</w:t>
      </w:r>
    </w:p>
    <w:p w:rsidR="00EC58B1" w:rsidRPr="002410A2" w:rsidRDefault="00EC58B1" w:rsidP="0054467E">
      <w:pPr>
        <w:spacing w:line="560" w:lineRule="exact"/>
        <w:ind w:firstLineChars="200" w:firstLine="598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 w:hint="eastAsia"/>
          <w:sz w:val="32"/>
          <w:szCs w:val="32"/>
        </w:rPr>
        <w:t>本专业技能测试共设导游服务技能与客房服务技能两大项目。</w:t>
      </w:r>
    </w:p>
    <w:tbl>
      <w:tblPr>
        <w:tblW w:w="9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8"/>
        <w:gridCol w:w="2635"/>
        <w:gridCol w:w="1456"/>
        <w:gridCol w:w="1529"/>
        <w:gridCol w:w="1577"/>
      </w:tblGrid>
      <w:tr w:rsidR="00EC58B1" w:rsidRPr="002410A2" w:rsidTr="002F6E58">
        <w:tc>
          <w:tcPr>
            <w:tcW w:w="1998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考试项目</w:t>
            </w:r>
          </w:p>
        </w:tc>
        <w:tc>
          <w:tcPr>
            <w:tcW w:w="263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内容</w:t>
            </w:r>
          </w:p>
        </w:tc>
        <w:tc>
          <w:tcPr>
            <w:tcW w:w="1456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比例</w:t>
            </w:r>
          </w:p>
        </w:tc>
        <w:tc>
          <w:tcPr>
            <w:tcW w:w="1529" w:type="dxa"/>
            <w:tcBorders>
              <w:top w:val="single" w:sz="12" w:space="0" w:color="auto"/>
            </w:tcBorders>
            <w:vAlign w:val="center"/>
          </w:tcPr>
          <w:p w:rsidR="00EC58B1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分值</w:t>
            </w:r>
          </w:p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（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分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）</w:t>
            </w:r>
          </w:p>
        </w:tc>
        <w:tc>
          <w:tcPr>
            <w:tcW w:w="1577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时间</w:t>
            </w:r>
          </w:p>
          <w:p w:rsidR="00EC58B1" w:rsidRPr="002410A2" w:rsidRDefault="00EC58B1" w:rsidP="0054467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（分钟）</w:t>
            </w:r>
          </w:p>
        </w:tc>
      </w:tr>
      <w:tr w:rsidR="00EC58B1" w:rsidRPr="002410A2" w:rsidTr="002F6E58">
        <w:tc>
          <w:tcPr>
            <w:tcW w:w="1998" w:type="dxa"/>
            <w:vMerge w:val="restart"/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导游服务技能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导游景点讲解</w:t>
            </w:r>
          </w:p>
        </w:tc>
        <w:tc>
          <w:tcPr>
            <w:tcW w:w="1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50%</w:t>
            </w:r>
          </w:p>
        </w:tc>
        <w:tc>
          <w:tcPr>
            <w:tcW w:w="1529" w:type="dxa"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40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</w:tr>
      <w:tr w:rsidR="00EC58B1" w:rsidRPr="002410A2" w:rsidTr="002F6E58">
        <w:tc>
          <w:tcPr>
            <w:tcW w:w="1998" w:type="dxa"/>
            <w:vMerge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Ansi="宋体" w:cs="宋体" w:hint="eastAsia"/>
                <w:sz w:val="32"/>
                <w:szCs w:val="32"/>
              </w:rPr>
              <w:t>即兴讲解</w:t>
            </w:r>
          </w:p>
        </w:tc>
        <w:tc>
          <w:tcPr>
            <w:tcW w:w="1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29" w:type="dxa"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</w:tr>
      <w:tr w:rsidR="00EC58B1" w:rsidRPr="002410A2" w:rsidTr="002F6E58">
        <w:tc>
          <w:tcPr>
            <w:tcW w:w="1998" w:type="dxa"/>
            <w:vMerge w:val="restart"/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客房服务技能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客房中式铺床</w:t>
            </w:r>
          </w:p>
        </w:tc>
        <w:tc>
          <w:tcPr>
            <w:tcW w:w="1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50%</w:t>
            </w:r>
          </w:p>
        </w:tc>
        <w:tc>
          <w:tcPr>
            <w:tcW w:w="1529" w:type="dxa"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40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</w:tr>
      <w:tr w:rsidR="00EC58B1" w:rsidRPr="002410A2" w:rsidTr="002F6E58">
        <w:tc>
          <w:tcPr>
            <w:tcW w:w="1998" w:type="dxa"/>
            <w:vMerge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夜床服务</w:t>
            </w:r>
          </w:p>
        </w:tc>
        <w:tc>
          <w:tcPr>
            <w:tcW w:w="1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29" w:type="dxa"/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3</w:t>
            </w:r>
            <w:r w:rsidRPr="002410A2">
              <w:rPr>
                <w:rFonts w:ascii="仿宋_GB2312" w:eastAsia="仿宋_GB2312" w:hint="eastAsia"/>
                <w:sz w:val="32"/>
                <w:szCs w:val="32"/>
              </w:rPr>
              <w:t>（包含整理复位</w:t>
            </w:r>
            <w:r w:rsidRPr="002410A2">
              <w:rPr>
                <w:rFonts w:ascii="仿宋_GB2312" w:eastAsia="仿宋_GB2312"/>
                <w:sz w:val="32"/>
                <w:szCs w:val="32"/>
              </w:rPr>
              <w:t>2</w:t>
            </w:r>
            <w:r w:rsidRPr="002410A2">
              <w:rPr>
                <w:rFonts w:ascii="仿宋_GB2312" w:eastAsia="仿宋_GB2312" w:hint="eastAsia"/>
                <w:sz w:val="32"/>
                <w:szCs w:val="32"/>
              </w:rPr>
              <w:t>分钟）</w:t>
            </w:r>
          </w:p>
        </w:tc>
      </w:tr>
      <w:tr w:rsidR="00EC58B1" w:rsidRPr="002410A2" w:rsidTr="002F6E58">
        <w:tc>
          <w:tcPr>
            <w:tcW w:w="1998" w:type="dxa"/>
            <w:tcBorders>
              <w:bottom w:val="single" w:sz="12" w:space="0" w:color="auto"/>
            </w:tcBorders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2635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12" w:space="0" w:color="auto"/>
            </w:tcBorders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100%</w:t>
            </w:r>
          </w:p>
        </w:tc>
        <w:tc>
          <w:tcPr>
            <w:tcW w:w="1529" w:type="dxa"/>
            <w:tcBorders>
              <w:bottom w:val="single" w:sz="12" w:space="0" w:color="auto"/>
            </w:tcBorders>
            <w:vAlign w:val="center"/>
          </w:tcPr>
          <w:p w:rsidR="00EC58B1" w:rsidRPr="002410A2" w:rsidRDefault="00EC58B1" w:rsidP="0054467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10A2">
              <w:rPr>
                <w:rFonts w:ascii="仿宋_GB2312" w:eastAsia="仿宋_GB2312"/>
                <w:sz w:val="32"/>
                <w:szCs w:val="32"/>
              </w:rPr>
              <w:t>100</w:t>
            </w:r>
          </w:p>
        </w:tc>
        <w:tc>
          <w:tcPr>
            <w:tcW w:w="1577" w:type="dxa"/>
            <w:tcBorders>
              <w:bottom w:val="single" w:sz="12" w:space="0" w:color="auto"/>
            </w:tcBorders>
            <w:vAlign w:val="center"/>
          </w:tcPr>
          <w:p w:rsidR="00EC58B1" w:rsidRPr="002410A2" w:rsidRDefault="00EC58B1" w:rsidP="0054467E">
            <w:pPr>
              <w:spacing w:line="560" w:lineRule="exact"/>
              <w:ind w:firstLineChars="200" w:firstLine="598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</w:t>
            </w:r>
          </w:p>
        </w:tc>
      </w:tr>
    </w:tbl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二、测试内容</w:t>
      </w:r>
    </w:p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Ansi="宋体" w:cs="Arial"/>
          <w:b/>
          <w:kern w:val="0"/>
          <w:sz w:val="32"/>
          <w:szCs w:val="32"/>
        </w:rPr>
        <w:t>1</w:t>
      </w:r>
      <w:r w:rsidRPr="002410A2">
        <w:rPr>
          <w:rFonts w:ascii="仿宋_GB2312" w:eastAsia="仿宋_GB2312" w:hAnsi="宋体" w:cs="Arial" w:hint="eastAsia"/>
          <w:b/>
          <w:kern w:val="0"/>
          <w:sz w:val="32"/>
          <w:szCs w:val="32"/>
        </w:rPr>
        <w:t>．导游服务技能测试：</w:t>
      </w:r>
      <w:r w:rsidRPr="002410A2">
        <w:rPr>
          <w:rFonts w:ascii="仿宋_GB2312" w:eastAsia="仿宋_GB2312" w:hint="eastAsia"/>
          <w:b/>
          <w:sz w:val="32"/>
          <w:szCs w:val="32"/>
        </w:rPr>
        <w:t>包括导游景点讲解和</w:t>
      </w:r>
      <w:r w:rsidRPr="002410A2">
        <w:rPr>
          <w:rFonts w:ascii="仿宋_GB2312" w:eastAsia="仿宋_GB2312" w:hAnsi="宋体" w:cs="宋体" w:hint="eastAsia"/>
          <w:b/>
          <w:sz w:val="32"/>
          <w:szCs w:val="32"/>
        </w:rPr>
        <w:t>即兴讲解</w:t>
      </w:r>
      <w:r w:rsidRPr="002410A2">
        <w:rPr>
          <w:rFonts w:ascii="仿宋_GB2312" w:eastAsia="仿宋_GB2312"/>
          <w:b/>
          <w:sz w:val="32"/>
          <w:szCs w:val="32"/>
        </w:rPr>
        <w:t>2</w:t>
      </w:r>
      <w:r w:rsidRPr="002410A2">
        <w:rPr>
          <w:rFonts w:ascii="仿宋_GB2312" w:eastAsia="仿宋_GB2312" w:hint="eastAsia"/>
          <w:b/>
          <w:sz w:val="32"/>
          <w:szCs w:val="32"/>
        </w:rPr>
        <w:t>个部分。</w:t>
      </w:r>
    </w:p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 w:cs="宋体"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（</w:t>
      </w:r>
      <w:r w:rsidRPr="002410A2">
        <w:rPr>
          <w:rFonts w:ascii="仿宋_GB2312" w:eastAsia="仿宋_GB2312"/>
          <w:b/>
          <w:sz w:val="32"/>
          <w:szCs w:val="32"/>
        </w:rPr>
        <w:t>1</w:t>
      </w:r>
      <w:r w:rsidRPr="002410A2">
        <w:rPr>
          <w:rFonts w:ascii="仿宋_GB2312" w:eastAsia="仿宋_GB2312" w:hint="eastAsia"/>
          <w:b/>
          <w:sz w:val="32"/>
          <w:szCs w:val="32"/>
        </w:rPr>
        <w:t>）导游景点讲解：</w:t>
      </w:r>
      <w:r w:rsidRPr="002410A2">
        <w:rPr>
          <w:rFonts w:ascii="仿宋_GB2312" w:eastAsia="仿宋_GB2312" w:hint="eastAsia"/>
          <w:sz w:val="32"/>
          <w:szCs w:val="32"/>
        </w:rPr>
        <w:t>考生在指定的福建省内</w:t>
      </w:r>
      <w:r w:rsidRPr="002410A2">
        <w:rPr>
          <w:rFonts w:ascii="仿宋_GB2312" w:eastAsia="仿宋_GB2312"/>
          <w:sz w:val="32"/>
          <w:szCs w:val="32"/>
        </w:rPr>
        <w:t>5</w:t>
      </w:r>
      <w:r w:rsidRPr="002410A2">
        <w:rPr>
          <w:rFonts w:ascii="仿宋_GB2312" w:eastAsia="仿宋_GB2312" w:hint="eastAsia"/>
          <w:sz w:val="32"/>
          <w:szCs w:val="32"/>
        </w:rPr>
        <w:t>个代表性景区（福州三坊</w:t>
      </w:r>
      <w:r>
        <w:rPr>
          <w:rFonts w:ascii="仿宋_GB2312" w:eastAsia="仿宋_GB2312" w:hint="eastAsia"/>
          <w:sz w:val="32"/>
          <w:szCs w:val="32"/>
        </w:rPr>
        <w:t>七巷、鼓浪屿、湄洲妈祖文化、武夷山、古田会议会址）中现场抽签</w:t>
      </w:r>
      <w:r>
        <w:rPr>
          <w:rFonts w:ascii="宋体" w:hAnsi="宋体" w:cs="宋体" w:hint="eastAsia"/>
          <w:sz w:val="32"/>
          <w:szCs w:val="32"/>
        </w:rPr>
        <w:t>确定</w:t>
      </w:r>
      <w:r w:rsidRPr="002410A2">
        <w:rPr>
          <w:rFonts w:ascii="仿宋_GB2312" w:eastAsia="仿宋_GB2312"/>
          <w:sz w:val="32"/>
          <w:szCs w:val="32"/>
        </w:rPr>
        <w:t>1</w:t>
      </w:r>
      <w:r w:rsidRPr="002410A2">
        <w:rPr>
          <w:rFonts w:ascii="仿宋_GB2312" w:eastAsia="仿宋_GB2312" w:hint="eastAsia"/>
          <w:sz w:val="32"/>
          <w:szCs w:val="32"/>
        </w:rPr>
        <w:t>个景区</w:t>
      </w:r>
      <w:r>
        <w:rPr>
          <w:rFonts w:ascii="仿宋_GB2312" w:eastAsia="仿宋_GB2312" w:hint="eastAsia"/>
          <w:sz w:val="32"/>
          <w:szCs w:val="32"/>
        </w:rPr>
        <w:t>，</w:t>
      </w:r>
      <w:r w:rsidRPr="002410A2">
        <w:rPr>
          <w:rFonts w:ascii="仿宋_GB2312" w:eastAsia="仿宋_GB2312" w:hint="eastAsia"/>
          <w:sz w:val="32"/>
          <w:szCs w:val="32"/>
        </w:rPr>
        <w:t>并从中任选</w:t>
      </w:r>
      <w:r w:rsidRPr="002410A2">
        <w:rPr>
          <w:rFonts w:ascii="仿宋_GB2312" w:eastAsia="仿宋_GB2312"/>
          <w:sz w:val="32"/>
          <w:szCs w:val="32"/>
        </w:rPr>
        <w:t>1</w:t>
      </w:r>
      <w:r w:rsidRPr="002410A2">
        <w:rPr>
          <w:rFonts w:ascii="仿宋_GB2312" w:eastAsia="仿宋_GB2312" w:hint="eastAsia"/>
          <w:sz w:val="32"/>
          <w:szCs w:val="32"/>
        </w:rPr>
        <w:t>个景点进行模拟讲解。</w:t>
      </w:r>
    </w:p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（</w:t>
      </w:r>
      <w:r w:rsidRPr="002410A2">
        <w:rPr>
          <w:rFonts w:ascii="仿宋_GB2312" w:eastAsia="仿宋_GB2312"/>
          <w:b/>
          <w:sz w:val="32"/>
          <w:szCs w:val="32"/>
        </w:rPr>
        <w:t>2</w:t>
      </w:r>
      <w:r w:rsidRPr="002410A2">
        <w:rPr>
          <w:rFonts w:ascii="仿宋_GB2312" w:eastAsia="仿宋_GB2312" w:hint="eastAsia"/>
          <w:b/>
          <w:sz w:val="32"/>
          <w:szCs w:val="32"/>
        </w:rPr>
        <w:t>）即兴讲解：</w:t>
      </w:r>
      <w:r w:rsidRPr="002410A2">
        <w:rPr>
          <w:rFonts w:ascii="仿宋_GB2312" w:eastAsia="仿宋_GB2312" w:hint="eastAsia"/>
          <w:sz w:val="32"/>
          <w:szCs w:val="32"/>
        </w:rPr>
        <w:t>该项目安排在导游景点讲解结束后，由选手现场抽签决定讲解内容（抽选范围为</w:t>
      </w:r>
      <w:r>
        <w:rPr>
          <w:rFonts w:ascii="仿宋_GB2312" w:eastAsia="仿宋_GB2312"/>
          <w:sz w:val="32"/>
          <w:szCs w:val="32"/>
        </w:rPr>
        <w:t>5</w:t>
      </w:r>
      <w:r w:rsidRPr="002410A2">
        <w:rPr>
          <w:rFonts w:ascii="仿宋_GB2312" w:eastAsia="仿宋_GB2312" w:hint="eastAsia"/>
          <w:sz w:val="32"/>
          <w:szCs w:val="32"/>
        </w:rPr>
        <w:t>个福建非物质文化遗产：寿山石雕、武夷岩茶（大红袍）制作技艺、惠安女服饰、聚春园佛跳墙制作技艺、木偶戏），无准备时间。</w:t>
      </w:r>
    </w:p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/>
          <w:b/>
          <w:sz w:val="32"/>
          <w:szCs w:val="32"/>
        </w:rPr>
        <w:t>2</w:t>
      </w:r>
      <w:r w:rsidRPr="002410A2">
        <w:rPr>
          <w:rFonts w:ascii="仿宋_GB2312" w:eastAsia="仿宋_GB2312" w:hint="eastAsia"/>
          <w:b/>
          <w:sz w:val="32"/>
          <w:szCs w:val="32"/>
        </w:rPr>
        <w:t>．客房服务技能</w:t>
      </w:r>
      <w:r w:rsidRPr="002410A2">
        <w:rPr>
          <w:rFonts w:ascii="仿宋_GB2312" w:eastAsia="仿宋_GB2312" w:hAnsi="宋体" w:cs="宋体" w:hint="eastAsia"/>
          <w:b/>
          <w:sz w:val="32"/>
          <w:szCs w:val="32"/>
        </w:rPr>
        <w:t>测试</w:t>
      </w:r>
      <w:r w:rsidRPr="002410A2">
        <w:rPr>
          <w:rFonts w:ascii="仿宋_GB2312" w:eastAsia="仿宋_GB2312" w:hint="eastAsia"/>
          <w:b/>
          <w:sz w:val="32"/>
          <w:szCs w:val="32"/>
        </w:rPr>
        <w:t>：包括客房中式铺床和夜床服务</w:t>
      </w:r>
      <w:r w:rsidRPr="002410A2">
        <w:rPr>
          <w:rFonts w:ascii="仿宋_GB2312" w:eastAsia="仿宋_GB2312"/>
          <w:b/>
          <w:sz w:val="32"/>
          <w:szCs w:val="32"/>
        </w:rPr>
        <w:t>2</w:t>
      </w:r>
      <w:r w:rsidRPr="002410A2">
        <w:rPr>
          <w:rFonts w:ascii="仿宋_GB2312" w:eastAsia="仿宋_GB2312" w:hint="eastAsia"/>
          <w:b/>
          <w:sz w:val="32"/>
          <w:szCs w:val="32"/>
        </w:rPr>
        <w:t>个部分。</w:t>
      </w:r>
    </w:p>
    <w:p w:rsidR="00EC58B1" w:rsidRPr="002410A2" w:rsidRDefault="00EC58B1" w:rsidP="0054467E">
      <w:pPr>
        <w:spacing w:line="560" w:lineRule="exact"/>
        <w:ind w:firstLineChars="200" w:firstLine="600"/>
        <w:rPr>
          <w:rFonts w:ascii="仿宋_GB2312" w:eastAsia="仿宋_GB2312"/>
          <w:b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（</w:t>
      </w:r>
      <w:r w:rsidRPr="002410A2">
        <w:rPr>
          <w:rFonts w:ascii="仿宋_GB2312" w:eastAsia="仿宋_GB2312"/>
          <w:b/>
          <w:sz w:val="32"/>
          <w:szCs w:val="32"/>
        </w:rPr>
        <w:t>1</w:t>
      </w:r>
      <w:r w:rsidRPr="002410A2">
        <w:rPr>
          <w:rFonts w:ascii="仿宋_GB2312" w:eastAsia="仿宋_GB2312" w:hint="eastAsia"/>
          <w:b/>
          <w:sz w:val="32"/>
          <w:szCs w:val="32"/>
        </w:rPr>
        <w:t>）客房中式铺床：</w:t>
      </w:r>
      <w:r w:rsidRPr="002410A2">
        <w:rPr>
          <w:rFonts w:ascii="仿宋_GB2312" w:eastAsia="仿宋_GB2312" w:hint="eastAsia"/>
          <w:sz w:val="32"/>
          <w:szCs w:val="32"/>
        </w:rPr>
        <w:t>考生在规定的时间内完成一张中式单人床的铺床，包含抛铺床单、包角、套被套、套枕套、放枕头等。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 w:hint="eastAsia"/>
          <w:sz w:val="32"/>
          <w:szCs w:val="32"/>
        </w:rPr>
        <w:t>具体中式铺床操作程序：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1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①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抛铺床单；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2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②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包角；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3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③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套被套；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4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④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套枕套；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5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⑤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放枕头。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 w:hint="eastAsia"/>
          <w:b/>
          <w:sz w:val="32"/>
          <w:szCs w:val="32"/>
        </w:rPr>
        <w:t>（</w:t>
      </w:r>
      <w:r w:rsidRPr="002410A2">
        <w:rPr>
          <w:rFonts w:ascii="仿宋_GB2312" w:eastAsia="仿宋_GB2312"/>
          <w:b/>
          <w:sz w:val="32"/>
          <w:szCs w:val="32"/>
        </w:rPr>
        <w:t>2</w:t>
      </w:r>
      <w:r w:rsidRPr="002410A2">
        <w:rPr>
          <w:rFonts w:ascii="仿宋_GB2312" w:eastAsia="仿宋_GB2312" w:hint="eastAsia"/>
          <w:b/>
          <w:sz w:val="32"/>
          <w:szCs w:val="32"/>
        </w:rPr>
        <w:t>）夜床服务：</w:t>
      </w:r>
      <w:r w:rsidRPr="002410A2">
        <w:rPr>
          <w:rFonts w:ascii="仿宋_GB2312" w:eastAsia="仿宋_GB2312" w:hint="eastAsia"/>
          <w:sz w:val="32"/>
          <w:szCs w:val="32"/>
        </w:rPr>
        <w:t>考生在规定的时间内完成开夜床服务，包括被子折角、地巾拖鞋摆放、晚安卡摆放等。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 w:hint="eastAsia"/>
          <w:sz w:val="32"/>
          <w:szCs w:val="32"/>
        </w:rPr>
        <w:t>具体开夜床服务操作程序：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1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①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被子折角</w:t>
      </w:r>
      <w:r w:rsidRPr="002410A2">
        <w:rPr>
          <w:rFonts w:ascii="仿宋_GB2312" w:eastAsia="仿宋_GB2312"/>
          <w:sz w:val="32"/>
          <w:szCs w:val="32"/>
        </w:rPr>
        <w:t>45</w:t>
      </w:r>
      <w:r w:rsidRPr="002410A2">
        <w:rPr>
          <w:rFonts w:ascii="仿宋_GB2312" w:eastAsia="仿宋_GB2312" w:hint="eastAsia"/>
          <w:sz w:val="32"/>
          <w:szCs w:val="32"/>
        </w:rPr>
        <w:t>度；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2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②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铺地巾；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3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③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放拖鞋；</w:t>
      </w:r>
    </w:p>
    <w:p w:rsidR="00EC58B1" w:rsidRPr="002410A2" w:rsidRDefault="00EC58B1" w:rsidP="0054467E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 w:rsidRPr="002410A2">
        <w:rPr>
          <w:rFonts w:ascii="仿宋_GB2312" w:eastAsia="仿宋_GB2312"/>
          <w:sz w:val="32"/>
          <w:szCs w:val="32"/>
        </w:rPr>
        <w:fldChar w:fldCharType="begin"/>
      </w:r>
      <w:r w:rsidRPr="002410A2">
        <w:rPr>
          <w:rFonts w:ascii="仿宋_GB2312" w:eastAsia="仿宋_GB2312"/>
          <w:sz w:val="32"/>
          <w:szCs w:val="32"/>
        </w:rPr>
        <w:instrText xml:space="preserve"> = 4 \* GB3 </w:instrText>
      </w:r>
      <w:r w:rsidRPr="002410A2">
        <w:rPr>
          <w:rFonts w:ascii="仿宋_GB2312" w:eastAsia="仿宋_GB2312"/>
          <w:sz w:val="32"/>
          <w:szCs w:val="32"/>
        </w:rPr>
        <w:fldChar w:fldCharType="separate"/>
      </w:r>
      <w:r w:rsidRPr="002410A2">
        <w:rPr>
          <w:rFonts w:ascii="仿宋_GB2312" w:eastAsia="仿宋_GB2312" w:hint="eastAsia"/>
          <w:noProof/>
          <w:sz w:val="32"/>
          <w:szCs w:val="32"/>
        </w:rPr>
        <w:t>④</w:t>
      </w:r>
      <w:r w:rsidRPr="002410A2">
        <w:rPr>
          <w:rFonts w:ascii="仿宋_GB2312" w:eastAsia="仿宋_GB2312"/>
          <w:sz w:val="32"/>
          <w:szCs w:val="32"/>
        </w:rPr>
        <w:fldChar w:fldCharType="end"/>
      </w:r>
      <w:r w:rsidRPr="002410A2">
        <w:rPr>
          <w:rFonts w:ascii="仿宋_GB2312" w:eastAsia="仿宋_GB2312" w:hint="eastAsia"/>
          <w:sz w:val="32"/>
          <w:szCs w:val="32"/>
        </w:rPr>
        <w:t>放置晚安卡。</w:t>
      </w:r>
    </w:p>
    <w:p w:rsidR="00EC58B1" w:rsidRPr="002410A2" w:rsidRDefault="00EC58B1" w:rsidP="0054467E">
      <w:pPr>
        <w:spacing w:line="560" w:lineRule="exact"/>
        <w:rPr>
          <w:rFonts w:ascii="仿宋_GB2312" w:eastAsia="仿宋_GB2312" w:hAnsi="仿宋"/>
          <w:b/>
          <w:sz w:val="32"/>
          <w:szCs w:val="32"/>
        </w:rPr>
      </w:pPr>
    </w:p>
    <w:p w:rsidR="00EC58B1" w:rsidRPr="002410A2" w:rsidRDefault="00EC58B1" w:rsidP="0054467E">
      <w:pPr>
        <w:spacing w:line="600" w:lineRule="exact"/>
        <w:jc w:val="center"/>
        <w:rPr>
          <w:rFonts w:ascii="仿宋_GB2312" w:eastAsia="仿宋_GB2312" w:hAnsi="仿宋"/>
          <w:sz w:val="32"/>
          <w:szCs w:val="32"/>
        </w:rPr>
      </w:pPr>
      <w:r w:rsidRPr="002410A2">
        <w:rPr>
          <w:rFonts w:ascii="仿宋_GB2312" w:eastAsia="仿宋_GB2312" w:hAnsi="仿宋" w:hint="eastAsia"/>
          <w:b/>
          <w:sz w:val="32"/>
          <w:szCs w:val="32"/>
        </w:rPr>
        <w:t>Ⅱ</w:t>
      </w:r>
      <w:r w:rsidRPr="002410A2">
        <w:rPr>
          <w:rFonts w:ascii="仿宋_GB2312" w:eastAsia="仿宋_GB2312" w:hAnsi="仿宋"/>
          <w:b/>
          <w:sz w:val="32"/>
          <w:szCs w:val="32"/>
        </w:rPr>
        <w:t xml:space="preserve">  </w:t>
      </w:r>
      <w:r w:rsidRPr="002410A2">
        <w:rPr>
          <w:rFonts w:ascii="仿宋_GB2312" w:eastAsia="仿宋_GB2312" w:hAnsi="仿宋" w:hint="eastAsia"/>
          <w:b/>
          <w:sz w:val="32"/>
          <w:szCs w:val="32"/>
        </w:rPr>
        <w:t>测试形式与环境</w:t>
      </w:r>
    </w:p>
    <w:p w:rsidR="00EC58B1" w:rsidRPr="002410A2" w:rsidRDefault="00EC58B1" w:rsidP="0054467E">
      <w:pPr>
        <w:widowControl/>
        <w:shd w:val="clear" w:color="auto" w:fill="FFFFFF"/>
        <w:spacing w:line="600" w:lineRule="exact"/>
        <w:ind w:firstLineChars="200" w:firstLine="600"/>
        <w:jc w:val="left"/>
        <w:outlineLvl w:val="0"/>
        <w:rPr>
          <w:rFonts w:ascii="仿宋_GB2312" w:eastAsia="仿宋_GB2312" w:hAnsi="宋体" w:cs="Arial"/>
          <w:b/>
          <w:bCs/>
          <w:kern w:val="0"/>
          <w:sz w:val="32"/>
          <w:szCs w:val="32"/>
        </w:rPr>
      </w:pPr>
      <w:r w:rsidRPr="002410A2">
        <w:rPr>
          <w:rFonts w:ascii="仿宋_GB2312" w:eastAsia="仿宋_GB2312" w:hAnsi="宋体" w:cs="Arial" w:hint="eastAsia"/>
          <w:b/>
          <w:bCs/>
          <w:kern w:val="0"/>
          <w:sz w:val="32"/>
          <w:szCs w:val="32"/>
        </w:rPr>
        <w:t>一、考核形式</w:t>
      </w:r>
    </w:p>
    <w:p w:rsidR="00EC58B1" w:rsidRPr="002410A2" w:rsidRDefault="00EC58B1" w:rsidP="0054467E">
      <w:pPr>
        <w:widowControl/>
        <w:shd w:val="clear" w:color="auto" w:fill="FFFFFF"/>
        <w:spacing w:line="600" w:lineRule="exact"/>
        <w:ind w:firstLineChars="200" w:firstLine="598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2410A2">
        <w:rPr>
          <w:rFonts w:ascii="仿宋_GB2312" w:eastAsia="仿宋_GB2312" w:hAnsi="宋体" w:cs="Arial" w:hint="eastAsia"/>
          <w:kern w:val="0"/>
          <w:sz w:val="32"/>
          <w:szCs w:val="32"/>
        </w:rPr>
        <w:t>采用单人操作，现场测试。</w:t>
      </w:r>
    </w:p>
    <w:p w:rsidR="00EC58B1" w:rsidRPr="002410A2" w:rsidRDefault="00EC58B1" w:rsidP="0054467E">
      <w:pPr>
        <w:widowControl/>
        <w:shd w:val="clear" w:color="auto" w:fill="FFFFFF"/>
        <w:spacing w:line="600" w:lineRule="exact"/>
        <w:ind w:firstLineChars="200" w:firstLine="600"/>
        <w:jc w:val="left"/>
        <w:outlineLvl w:val="0"/>
        <w:rPr>
          <w:rFonts w:ascii="仿宋_GB2312" w:eastAsia="仿宋_GB2312" w:hAnsi="宋体" w:cs="Arial"/>
          <w:b/>
          <w:bCs/>
          <w:kern w:val="0"/>
          <w:sz w:val="32"/>
          <w:szCs w:val="32"/>
        </w:rPr>
      </w:pPr>
      <w:r w:rsidRPr="002410A2">
        <w:rPr>
          <w:rFonts w:ascii="仿宋_GB2312" w:eastAsia="仿宋_GB2312" w:hAnsi="宋体" w:cs="Arial" w:hint="eastAsia"/>
          <w:b/>
          <w:bCs/>
          <w:kern w:val="0"/>
          <w:sz w:val="32"/>
          <w:szCs w:val="32"/>
        </w:rPr>
        <w:t>二、考核场地</w:t>
      </w:r>
    </w:p>
    <w:p w:rsidR="00EC58B1" w:rsidRPr="002410A2" w:rsidRDefault="00EC58B1" w:rsidP="0054467E">
      <w:pPr>
        <w:widowControl/>
        <w:shd w:val="clear" w:color="auto" w:fill="FFFFFF"/>
        <w:spacing w:line="600" w:lineRule="exact"/>
        <w:ind w:firstLineChars="200" w:firstLine="598"/>
        <w:jc w:val="left"/>
        <w:rPr>
          <w:rFonts w:ascii="仿宋_GB2312" w:eastAsia="仿宋_GB2312" w:hAnsi="宋体" w:cs="Arial"/>
          <w:b/>
          <w:bCs/>
          <w:kern w:val="0"/>
          <w:sz w:val="32"/>
          <w:szCs w:val="32"/>
        </w:rPr>
      </w:pPr>
      <w:r w:rsidRPr="002410A2">
        <w:rPr>
          <w:rFonts w:ascii="仿宋_GB2312" w:eastAsia="仿宋_GB2312" w:hAnsi="宋体" w:cs="Arial"/>
          <w:kern w:val="0"/>
          <w:sz w:val="32"/>
          <w:szCs w:val="32"/>
        </w:rPr>
        <w:t>1</w:t>
      </w:r>
      <w:r w:rsidRPr="002410A2">
        <w:rPr>
          <w:rFonts w:ascii="仿宋_GB2312" w:eastAsia="仿宋_GB2312" w:hAnsi="宋体" w:cs="Arial" w:hint="eastAsia"/>
          <w:kern w:val="0"/>
          <w:sz w:val="32"/>
          <w:szCs w:val="32"/>
        </w:rPr>
        <w:t>．导游服务技能测试在多媒体教室或导游模拟实训室进行。</w:t>
      </w:r>
    </w:p>
    <w:p w:rsidR="00EC58B1" w:rsidRPr="002410A2" w:rsidRDefault="00EC58B1" w:rsidP="0054467E">
      <w:pPr>
        <w:widowControl/>
        <w:shd w:val="clear" w:color="auto" w:fill="FFFFFF"/>
        <w:spacing w:line="600" w:lineRule="exact"/>
        <w:ind w:firstLineChars="200" w:firstLine="598"/>
        <w:jc w:val="left"/>
        <w:rPr>
          <w:rFonts w:ascii="仿宋_GB2312" w:eastAsia="仿宋_GB2312" w:hAnsi="宋体" w:cs="Arial"/>
          <w:b/>
          <w:bCs/>
          <w:kern w:val="0"/>
          <w:sz w:val="32"/>
          <w:szCs w:val="32"/>
        </w:rPr>
      </w:pPr>
      <w:r w:rsidRPr="002410A2">
        <w:rPr>
          <w:rFonts w:ascii="仿宋_GB2312" w:eastAsia="仿宋_GB2312" w:hAnsi="宋体" w:cs="Arial"/>
          <w:kern w:val="0"/>
          <w:sz w:val="32"/>
          <w:szCs w:val="32"/>
        </w:rPr>
        <w:t>2</w:t>
      </w:r>
      <w:r w:rsidRPr="002410A2">
        <w:rPr>
          <w:rFonts w:ascii="仿宋_GB2312" w:eastAsia="仿宋_GB2312" w:hAnsi="宋体" w:cs="Arial" w:hint="eastAsia"/>
          <w:kern w:val="0"/>
          <w:sz w:val="32"/>
          <w:szCs w:val="32"/>
        </w:rPr>
        <w:t>．客房服务技能测试在客房服务实训室进行。</w:t>
      </w:r>
    </w:p>
    <w:p w:rsidR="00EC58B1" w:rsidRPr="00F94290" w:rsidRDefault="00EC58B1" w:rsidP="0054467E">
      <w:pPr>
        <w:spacing w:line="600" w:lineRule="exact"/>
      </w:pPr>
    </w:p>
    <w:sectPr w:rsidR="00EC58B1" w:rsidRPr="00F94290" w:rsidSect="0054467E">
      <w:headerReference w:type="default" r:id="rId7"/>
      <w:footerReference w:type="default" r:id="rId8"/>
      <w:pgSz w:w="11907" w:h="16840" w:code="9"/>
      <w:pgMar w:top="1758" w:right="1588" w:bottom="1758" w:left="1588" w:header="851" w:footer="992" w:gutter="0"/>
      <w:cols w:space="425"/>
      <w:docGrid w:type="linesAndChars" w:linePitch="303" w:charSpace="-43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B1" w:rsidRDefault="00EC58B1" w:rsidP="00F94290">
      <w:r>
        <w:separator/>
      </w:r>
    </w:p>
  </w:endnote>
  <w:endnote w:type="continuationSeparator" w:id="0">
    <w:p w:rsidR="00EC58B1" w:rsidRDefault="00EC58B1" w:rsidP="00F94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SimSun-ExtB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B1" w:rsidRDefault="00EC58B1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B1" w:rsidRDefault="00EC58B1" w:rsidP="00F94290">
      <w:r>
        <w:separator/>
      </w:r>
    </w:p>
  </w:footnote>
  <w:footnote w:type="continuationSeparator" w:id="0">
    <w:p w:rsidR="00EC58B1" w:rsidRDefault="00EC58B1" w:rsidP="00F94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B1" w:rsidRDefault="00EC58B1" w:rsidP="00E43FBF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E0ECB"/>
    <w:multiLevelType w:val="multilevel"/>
    <w:tmpl w:val="5D1E0ECB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290"/>
    <w:rsid w:val="000128F8"/>
    <w:rsid w:val="000208A2"/>
    <w:rsid w:val="0004216F"/>
    <w:rsid w:val="00044CB2"/>
    <w:rsid w:val="00060453"/>
    <w:rsid w:val="00087B18"/>
    <w:rsid w:val="000E2AB1"/>
    <w:rsid w:val="000F052E"/>
    <w:rsid w:val="001071A8"/>
    <w:rsid w:val="00112474"/>
    <w:rsid w:val="00131B2F"/>
    <w:rsid w:val="001824BB"/>
    <w:rsid w:val="00191E6B"/>
    <w:rsid w:val="00192D02"/>
    <w:rsid w:val="001A38A6"/>
    <w:rsid w:val="001C5353"/>
    <w:rsid w:val="001C5ED7"/>
    <w:rsid w:val="001D2288"/>
    <w:rsid w:val="00212116"/>
    <w:rsid w:val="002338AB"/>
    <w:rsid w:val="002410A2"/>
    <w:rsid w:val="00287614"/>
    <w:rsid w:val="002B7B06"/>
    <w:rsid w:val="002B7D86"/>
    <w:rsid w:val="002E6EE9"/>
    <w:rsid w:val="002F6E58"/>
    <w:rsid w:val="00302DE4"/>
    <w:rsid w:val="00372785"/>
    <w:rsid w:val="003C12CA"/>
    <w:rsid w:val="003C2BE6"/>
    <w:rsid w:val="003E380A"/>
    <w:rsid w:val="00424433"/>
    <w:rsid w:val="00430A6D"/>
    <w:rsid w:val="004345BE"/>
    <w:rsid w:val="004B1C4D"/>
    <w:rsid w:val="004D2F53"/>
    <w:rsid w:val="004D4984"/>
    <w:rsid w:val="004F3CE6"/>
    <w:rsid w:val="004F4503"/>
    <w:rsid w:val="0052267C"/>
    <w:rsid w:val="00535325"/>
    <w:rsid w:val="0054467E"/>
    <w:rsid w:val="00563451"/>
    <w:rsid w:val="005A2DCC"/>
    <w:rsid w:val="005A713A"/>
    <w:rsid w:val="00604EC1"/>
    <w:rsid w:val="0067450B"/>
    <w:rsid w:val="006915BD"/>
    <w:rsid w:val="006B42BC"/>
    <w:rsid w:val="006D1384"/>
    <w:rsid w:val="006E323C"/>
    <w:rsid w:val="00734B01"/>
    <w:rsid w:val="007355F9"/>
    <w:rsid w:val="00735F68"/>
    <w:rsid w:val="00743DFF"/>
    <w:rsid w:val="00752A40"/>
    <w:rsid w:val="00771527"/>
    <w:rsid w:val="00775355"/>
    <w:rsid w:val="007F7F19"/>
    <w:rsid w:val="0082293F"/>
    <w:rsid w:val="008234E8"/>
    <w:rsid w:val="00844AC0"/>
    <w:rsid w:val="008846BA"/>
    <w:rsid w:val="00887BFA"/>
    <w:rsid w:val="008A445C"/>
    <w:rsid w:val="008B4F5B"/>
    <w:rsid w:val="008D0033"/>
    <w:rsid w:val="008F2DEC"/>
    <w:rsid w:val="00A16DC1"/>
    <w:rsid w:val="00A52818"/>
    <w:rsid w:val="00AD0D31"/>
    <w:rsid w:val="00AE58B6"/>
    <w:rsid w:val="00BB1174"/>
    <w:rsid w:val="00BC6B02"/>
    <w:rsid w:val="00BE546B"/>
    <w:rsid w:val="00C140CC"/>
    <w:rsid w:val="00C41D9B"/>
    <w:rsid w:val="00C524AD"/>
    <w:rsid w:val="00C6185B"/>
    <w:rsid w:val="00CD7818"/>
    <w:rsid w:val="00CF50D3"/>
    <w:rsid w:val="00CF55D7"/>
    <w:rsid w:val="00D07581"/>
    <w:rsid w:val="00D83EE9"/>
    <w:rsid w:val="00DE3B66"/>
    <w:rsid w:val="00E017B7"/>
    <w:rsid w:val="00E102A4"/>
    <w:rsid w:val="00E127AE"/>
    <w:rsid w:val="00E373A1"/>
    <w:rsid w:val="00E43FBF"/>
    <w:rsid w:val="00E468A5"/>
    <w:rsid w:val="00E64FE7"/>
    <w:rsid w:val="00EC58B1"/>
    <w:rsid w:val="00F17FEA"/>
    <w:rsid w:val="00F546CC"/>
    <w:rsid w:val="00F94290"/>
    <w:rsid w:val="00FA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29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4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429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9429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429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F9429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7F7F19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7F7F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83EE9"/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F7F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83EE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F7F1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3EE9"/>
    <w:rPr>
      <w:rFonts w:ascii="Times New Roman" w:hAnsi="Times New Roman" w:cs="Times New Roman"/>
      <w:sz w:val="2"/>
    </w:rPr>
  </w:style>
  <w:style w:type="character" w:customStyle="1" w:styleId="Char">
    <w:name w:val="引用 Char"/>
    <w:basedOn w:val="DefaultParagraphFont"/>
    <w:link w:val="1"/>
    <w:uiPriority w:val="99"/>
    <w:locked/>
    <w:rsid w:val="008F2DEC"/>
    <w:rPr>
      <w:rFonts w:ascii="仿宋_GB2312" w:eastAsia="仿宋_GB2312" w:cs="Times New Roman"/>
      <w:iCs/>
      <w:color w:val="000000"/>
      <w:sz w:val="28"/>
      <w:szCs w:val="28"/>
      <w:lang w:val="en-US" w:eastAsia="zh-CN" w:bidi="ar-SA"/>
    </w:rPr>
  </w:style>
  <w:style w:type="paragraph" w:customStyle="1" w:styleId="1">
    <w:name w:val="引用1"/>
    <w:basedOn w:val="Normal"/>
    <w:next w:val="Normal"/>
    <w:link w:val="Char"/>
    <w:uiPriority w:val="99"/>
    <w:rsid w:val="008F2DEC"/>
    <w:pPr>
      <w:spacing w:line="520" w:lineRule="exact"/>
      <w:ind w:firstLineChars="200" w:firstLine="560"/>
    </w:pPr>
    <w:rPr>
      <w:rFonts w:ascii="仿宋_GB2312" w:eastAsia="仿宋_GB2312"/>
      <w:iCs/>
      <w:color w:val="000000"/>
      <w:kern w:val="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2410A2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F55D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145</Words>
  <Characters>827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办公室</cp:lastModifiedBy>
  <cp:revision>55</cp:revision>
  <dcterms:created xsi:type="dcterms:W3CDTF">2016-11-02T09:23:00Z</dcterms:created>
  <dcterms:modified xsi:type="dcterms:W3CDTF">2016-12-12T08:37:00Z</dcterms:modified>
</cp:coreProperties>
</file>