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70B3" w:rsidRPr="003C4C14" w:rsidRDefault="000E70B3" w:rsidP="000E70B3">
      <w:pPr>
        <w:pStyle w:val="a7"/>
        <w:spacing w:line="500" w:lineRule="exact"/>
        <w:rPr>
          <w:rFonts w:ascii="黑体" w:eastAsia="黑体" w:hAnsi="黑体"/>
          <w:sz w:val="32"/>
          <w:szCs w:val="32"/>
        </w:rPr>
      </w:pPr>
      <w:r w:rsidRPr="003C4C14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0E70B3" w:rsidRDefault="000E70B3" w:rsidP="000E70B3">
      <w:pPr>
        <w:pStyle w:val="a7"/>
        <w:spacing w:line="5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6842A7">
        <w:rPr>
          <w:rFonts w:ascii="方正小标宋简体" w:eastAsia="方正小标宋简体" w:hAnsi="宋体" w:cs="宋体"/>
          <w:sz w:val="44"/>
          <w:szCs w:val="44"/>
        </w:rPr>
        <w:t>2018</w:t>
      </w:r>
      <w:r w:rsidRPr="006842A7">
        <w:rPr>
          <w:rFonts w:ascii="方正小标宋简体" w:eastAsia="方正小标宋简体" w:hAnsi="宋体" w:cs="宋体" w:hint="eastAsia"/>
          <w:sz w:val="44"/>
          <w:szCs w:val="44"/>
        </w:rPr>
        <w:t>年全国联招</w:t>
      </w:r>
      <w:r>
        <w:rPr>
          <w:rFonts w:ascii="方正小标宋简体" w:eastAsia="方正小标宋简体" w:hAnsi="宋体" w:cs="宋体" w:hint="eastAsia"/>
          <w:sz w:val="44"/>
          <w:szCs w:val="44"/>
        </w:rPr>
        <w:t>本科批次</w:t>
      </w:r>
      <w:r w:rsidRPr="006842A7">
        <w:rPr>
          <w:rFonts w:ascii="方正小标宋简体" w:eastAsia="方正小标宋简体" w:hAnsi="宋体" w:cs="宋体" w:hint="eastAsia"/>
          <w:sz w:val="44"/>
          <w:szCs w:val="44"/>
        </w:rPr>
        <w:t>普通类</w:t>
      </w:r>
    </w:p>
    <w:p w:rsidR="000E70B3" w:rsidRDefault="000E70B3" w:rsidP="000E70B3">
      <w:pPr>
        <w:pStyle w:val="a7"/>
        <w:spacing w:line="50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 w:rsidRPr="006842A7">
        <w:rPr>
          <w:rFonts w:ascii="方正小标宋简体" w:eastAsia="方正小标宋简体" w:hAnsi="宋体" w:cs="宋体" w:hint="eastAsia"/>
          <w:sz w:val="44"/>
          <w:szCs w:val="44"/>
        </w:rPr>
        <w:t>录取最低分数线为</w:t>
      </w:r>
      <w:r w:rsidRPr="006842A7">
        <w:rPr>
          <w:rFonts w:ascii="方正小标宋简体" w:eastAsia="方正小标宋简体" w:hAnsi="宋体" w:cs="宋体"/>
          <w:sz w:val="44"/>
          <w:szCs w:val="44"/>
        </w:rPr>
        <w:t>400</w:t>
      </w:r>
      <w:r w:rsidRPr="006842A7">
        <w:rPr>
          <w:rFonts w:ascii="方正小标宋简体" w:eastAsia="方正小标宋简体" w:hAnsi="宋体" w:cs="宋体" w:hint="eastAsia"/>
          <w:sz w:val="44"/>
          <w:szCs w:val="44"/>
        </w:rPr>
        <w:t>分的院校名单</w:t>
      </w:r>
    </w:p>
    <w:p w:rsidR="000E70B3" w:rsidRDefault="000E70B3" w:rsidP="000E70B3">
      <w:pPr>
        <w:pStyle w:val="a7"/>
        <w:spacing w:line="500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6842A7">
        <w:rPr>
          <w:rFonts w:ascii="楷体_GB2312" w:eastAsia="楷体_GB2312" w:hAnsi="宋体" w:cs="宋体"/>
          <w:sz w:val="32"/>
          <w:szCs w:val="32"/>
        </w:rPr>
        <w:t>(135</w:t>
      </w:r>
      <w:r w:rsidRPr="006842A7">
        <w:rPr>
          <w:rFonts w:ascii="楷体_GB2312" w:eastAsia="楷体_GB2312" w:hAnsi="宋体" w:cs="宋体" w:hint="eastAsia"/>
          <w:sz w:val="32"/>
          <w:szCs w:val="32"/>
        </w:rPr>
        <w:t>所</w:t>
      </w:r>
      <w:r w:rsidRPr="006842A7">
        <w:rPr>
          <w:rFonts w:ascii="楷体_GB2312" w:eastAsia="楷体_GB2312" w:hAnsi="宋体" w:cs="宋体"/>
          <w:sz w:val="32"/>
          <w:szCs w:val="32"/>
        </w:rPr>
        <w:t>)</w:t>
      </w:r>
    </w:p>
    <w:p w:rsidR="000E70B3" w:rsidRPr="003C4C14" w:rsidRDefault="000E70B3" w:rsidP="000E70B3"/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中国人民大学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清华大学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北京交通大学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北京工业大学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北京航空航天大学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北京理工大学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北京科技大学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北京化工大学</w:t>
      </w:r>
      <w:r w:rsidRPr="006842A7">
        <w:rPr>
          <w:rFonts w:ascii="仿宋_GB2312" w:eastAsia="仿宋_GB2312" w:hAnsi="宋体" w:cs="宋体"/>
        </w:rPr>
        <w:t xml:space="preserve">         </w:t>
      </w:r>
      <w:r w:rsidRPr="006842A7">
        <w:rPr>
          <w:rFonts w:ascii="仿宋_GB2312" w:eastAsia="仿宋_GB2312" w:hAnsi="宋体" w:cs="宋体"/>
          <w:color w:val="FF0000"/>
        </w:rPr>
        <w:t xml:space="preserve"> </w:t>
      </w:r>
      <w:r w:rsidRPr="006842A7">
        <w:rPr>
          <w:rFonts w:ascii="仿宋_GB2312" w:eastAsia="仿宋_GB2312" w:hAnsi="宋体" w:cs="宋体" w:hint="eastAsia"/>
        </w:rPr>
        <w:t>北京邮电大学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中国农业大学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北京林业大学</w:t>
      </w:r>
      <w:r w:rsidRPr="006842A7">
        <w:rPr>
          <w:rFonts w:ascii="仿宋_GB2312" w:eastAsia="仿宋_GB2312" w:hAnsi="宋体" w:cs="宋体"/>
        </w:rPr>
        <w:t xml:space="preserve"> 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首都医科大学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北京中医药大学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北京师范大学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首都师范大学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北京外国语大学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北京第二外国语学院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北京语言大学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中国传媒大学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中央财经大学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对外经济贸易大学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首都经济贸易大学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外交学院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北京体育大学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中央民族大学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中国政法大学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华北电力大学</w:t>
      </w:r>
      <w:r w:rsidRPr="006842A7">
        <w:rPr>
          <w:rFonts w:ascii="仿宋_GB2312" w:eastAsia="仿宋_GB2312" w:hAnsi="宋体" w:cs="宋体"/>
        </w:rPr>
        <w:t xml:space="preserve"> 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中国石油大学</w:t>
      </w:r>
      <w:r w:rsidRPr="006842A7">
        <w:rPr>
          <w:rFonts w:ascii="仿宋_GB2312" w:eastAsia="仿宋_GB2312" w:hAnsi="宋体" w:cs="宋体"/>
        </w:rPr>
        <w:t>(</w:t>
      </w:r>
      <w:r w:rsidRPr="006842A7">
        <w:rPr>
          <w:rFonts w:ascii="仿宋_GB2312" w:eastAsia="仿宋_GB2312" w:hAnsi="宋体" w:cs="宋体" w:hint="eastAsia"/>
        </w:rPr>
        <w:t>北京</w:t>
      </w:r>
      <w:r w:rsidRPr="006842A7">
        <w:rPr>
          <w:rFonts w:ascii="仿宋_GB2312" w:eastAsia="仿宋_GB2312" w:hAnsi="宋体" w:cs="宋体"/>
        </w:rPr>
        <w:t xml:space="preserve">)    </w:t>
      </w:r>
      <w:r w:rsidRPr="006842A7">
        <w:rPr>
          <w:rFonts w:ascii="仿宋_GB2312" w:eastAsia="仿宋_GB2312" w:hAnsi="宋体" w:cs="宋体" w:hint="eastAsia"/>
        </w:rPr>
        <w:t>中国地质大学</w:t>
      </w:r>
      <w:r w:rsidRPr="006842A7">
        <w:rPr>
          <w:rFonts w:ascii="仿宋_GB2312" w:eastAsia="仿宋_GB2312" w:hAnsi="宋体" w:cs="宋体"/>
        </w:rPr>
        <w:t>(</w:t>
      </w:r>
      <w:r w:rsidRPr="006842A7">
        <w:rPr>
          <w:rFonts w:ascii="仿宋_GB2312" w:eastAsia="仿宋_GB2312" w:hAnsi="宋体" w:cs="宋体" w:hint="eastAsia"/>
        </w:rPr>
        <w:t>北京</w:t>
      </w:r>
      <w:r w:rsidRPr="006842A7">
        <w:rPr>
          <w:rFonts w:ascii="仿宋_GB2312" w:eastAsia="仿宋_GB2312" w:hAnsi="宋体" w:cs="宋体"/>
        </w:rPr>
        <w:t xml:space="preserve">)        </w:t>
      </w:r>
      <w:r w:rsidRPr="006842A7">
        <w:rPr>
          <w:rFonts w:ascii="仿宋_GB2312" w:eastAsia="仿宋_GB2312" w:hAnsi="宋体" w:cs="宋体" w:hint="eastAsia"/>
        </w:rPr>
        <w:t>北京大学医学部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南开大学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天津大学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中国民航大学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天津医科大学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天津财经大学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辽宁大学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大连理工大学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东北大学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大连海事大学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中国医科大学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东北财经大学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吉林大学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东北师范大学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哈尔滨工业大学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哈尔滨工程大学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东北农业大学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哈尔滨医科大学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复旦大学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同济大学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上海交通大学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华东理工大学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上海理工大学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上海海事大学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东华大学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上海中医药大学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华东师范大学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上海外国语大学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上海财经大学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上海对外经贸大学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华东政法大学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上海大学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上海纽约大学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南京大学</w:t>
      </w:r>
      <w:r w:rsidRPr="006842A7">
        <w:rPr>
          <w:rFonts w:ascii="仿宋_GB2312" w:eastAsia="仿宋_GB2312" w:hAnsi="宋体" w:cs="宋体"/>
        </w:rPr>
        <w:t xml:space="preserve"> 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苏州大学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东南大学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南京航空航天大学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南京理工大学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河海大学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江南大学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南京信息工程大学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南京农业大学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  <w:color w:val="FF0000"/>
        </w:rPr>
      </w:pPr>
      <w:r w:rsidRPr="006842A7">
        <w:rPr>
          <w:rFonts w:ascii="仿宋_GB2312" w:eastAsia="仿宋_GB2312" w:hAnsi="宋体" w:cs="宋体" w:hint="eastAsia"/>
        </w:rPr>
        <w:t>中国药科大学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南京师范大学</w:t>
      </w:r>
      <w:r w:rsidRPr="006842A7">
        <w:rPr>
          <w:rFonts w:ascii="仿宋_GB2312" w:eastAsia="仿宋_GB2312" w:hAnsi="宋体" w:cs="宋体"/>
        </w:rPr>
        <w:t xml:space="preserve">             </w:t>
      </w:r>
      <w:r w:rsidRPr="006842A7">
        <w:rPr>
          <w:rFonts w:ascii="仿宋_GB2312" w:eastAsia="仿宋_GB2312" w:hAnsi="宋体" w:cs="宋体"/>
          <w:color w:val="FF0000"/>
        </w:rPr>
        <w:t xml:space="preserve"> </w:t>
      </w:r>
      <w:r w:rsidRPr="006842A7">
        <w:rPr>
          <w:rFonts w:ascii="仿宋_GB2312" w:eastAsia="仿宋_GB2312" w:hAnsi="宋体" w:cs="宋体" w:hint="eastAsia"/>
        </w:rPr>
        <w:t>西交利物浦大学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浙江大学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浙江工业大学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温州医科大学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宁波诺丁汉大学</w:t>
      </w:r>
      <w:r w:rsidRPr="006842A7">
        <w:rPr>
          <w:rFonts w:ascii="仿宋_GB2312" w:eastAsia="仿宋_GB2312" w:hAnsi="宋体" w:cs="宋体"/>
        </w:rPr>
        <w:t xml:space="preserve">          </w:t>
      </w:r>
      <w:proofErr w:type="gramStart"/>
      <w:r w:rsidRPr="006842A7">
        <w:rPr>
          <w:rFonts w:ascii="仿宋_GB2312" w:eastAsia="仿宋_GB2312" w:hAnsi="宋体" w:cs="宋体" w:hint="eastAsia"/>
        </w:rPr>
        <w:t>温州肯恩大学</w:t>
      </w:r>
      <w:proofErr w:type="gramEnd"/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中国科学技术大学</w:t>
      </w:r>
      <w:r w:rsidRPr="006842A7">
        <w:rPr>
          <w:rFonts w:ascii="仿宋_GB2312" w:eastAsia="仿宋_GB2312" w:hAnsi="宋体" w:cs="宋体"/>
        </w:rPr>
        <w:t xml:space="preserve">      </w:t>
      </w:r>
      <w:r w:rsidRPr="006842A7">
        <w:rPr>
          <w:rFonts w:ascii="仿宋_GB2312" w:eastAsia="仿宋_GB2312" w:hAnsi="宋体" w:cs="宋体" w:hint="eastAsia"/>
        </w:rPr>
        <w:t>合肥工业大学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厦门大学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福州大学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江西财经大学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山东大学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中国海洋大学</w:t>
      </w:r>
      <w:r w:rsidRPr="006842A7">
        <w:rPr>
          <w:rFonts w:ascii="仿宋_GB2312" w:eastAsia="仿宋_GB2312" w:hAnsi="宋体" w:cs="宋体"/>
        </w:rPr>
        <w:t xml:space="preserve">      </w:t>
      </w:r>
      <w:r w:rsidRPr="006842A7">
        <w:rPr>
          <w:rFonts w:ascii="仿宋_GB2312" w:eastAsia="仿宋_GB2312" w:hAnsi="宋体" w:cs="宋体" w:hint="eastAsia"/>
        </w:rPr>
        <w:t>中国石油大学</w:t>
      </w:r>
      <w:r w:rsidRPr="006842A7">
        <w:rPr>
          <w:rFonts w:ascii="仿宋_GB2312" w:eastAsia="仿宋_GB2312" w:hAnsi="宋体" w:cs="宋体"/>
        </w:rPr>
        <w:t>(</w:t>
      </w:r>
      <w:r w:rsidRPr="006842A7">
        <w:rPr>
          <w:rFonts w:ascii="仿宋_GB2312" w:eastAsia="仿宋_GB2312" w:hAnsi="宋体" w:cs="宋体" w:hint="eastAsia"/>
        </w:rPr>
        <w:t>华东</w:t>
      </w:r>
      <w:r w:rsidRPr="006842A7">
        <w:rPr>
          <w:rFonts w:ascii="仿宋_GB2312" w:eastAsia="仿宋_GB2312" w:hAnsi="宋体" w:cs="宋体"/>
        </w:rPr>
        <w:t>)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济南大学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青岛大学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郑州大学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武汉大学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华中科技大学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中国地质大学</w:t>
      </w:r>
      <w:r w:rsidRPr="006842A7">
        <w:rPr>
          <w:rFonts w:ascii="仿宋_GB2312" w:eastAsia="仿宋_GB2312" w:hAnsi="宋体" w:cs="宋体"/>
        </w:rPr>
        <w:t>(</w:t>
      </w:r>
      <w:r w:rsidRPr="006842A7">
        <w:rPr>
          <w:rFonts w:ascii="仿宋_GB2312" w:eastAsia="仿宋_GB2312" w:hAnsi="宋体" w:cs="宋体" w:hint="eastAsia"/>
        </w:rPr>
        <w:t>武汉</w:t>
      </w:r>
      <w:r w:rsidRPr="006842A7">
        <w:rPr>
          <w:rFonts w:ascii="仿宋_GB2312" w:eastAsia="仿宋_GB2312" w:hAnsi="宋体" w:cs="宋体"/>
        </w:rPr>
        <w:t xml:space="preserve">)        </w:t>
      </w:r>
      <w:r w:rsidRPr="006842A7">
        <w:rPr>
          <w:rFonts w:ascii="仿宋_GB2312" w:eastAsia="仿宋_GB2312" w:hAnsi="宋体" w:cs="宋体" w:hint="eastAsia"/>
        </w:rPr>
        <w:t>武汉理工大学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华中农业大学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华中师范大学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中南</w:t>
      </w:r>
      <w:proofErr w:type="gramStart"/>
      <w:r w:rsidRPr="006842A7">
        <w:rPr>
          <w:rFonts w:ascii="仿宋_GB2312" w:eastAsia="仿宋_GB2312" w:hAnsi="宋体" w:cs="宋体" w:hint="eastAsia"/>
        </w:rPr>
        <w:t>财经政法</w:t>
      </w:r>
      <w:proofErr w:type="gramEnd"/>
      <w:r w:rsidRPr="006842A7">
        <w:rPr>
          <w:rFonts w:ascii="仿宋_GB2312" w:eastAsia="仿宋_GB2312" w:hAnsi="宋体" w:cs="宋体" w:hint="eastAsia"/>
        </w:rPr>
        <w:t>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湖南大学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中南大学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湖南师范大学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中山大学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暨南大学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汕头大学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华南理工大学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华南农业大学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广州医科大学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广州中医药大学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华南师范大学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深圳大学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广州大学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广东工业大学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广东外语外贸大学</w:t>
      </w:r>
      <w:r w:rsidRPr="006842A7">
        <w:rPr>
          <w:rFonts w:ascii="仿宋_GB2312" w:eastAsia="仿宋_GB2312" w:hAnsi="宋体" w:cs="宋体"/>
        </w:rPr>
        <w:t xml:space="preserve">      </w:t>
      </w:r>
      <w:r w:rsidRPr="006842A7">
        <w:rPr>
          <w:rFonts w:ascii="仿宋_GB2312" w:eastAsia="仿宋_GB2312" w:hAnsi="宋体" w:cs="宋体" w:hint="eastAsia"/>
        </w:rPr>
        <w:t>南方医科大学</w:t>
      </w:r>
      <w:r w:rsidRPr="006842A7">
        <w:rPr>
          <w:rFonts w:ascii="仿宋_GB2312" w:eastAsia="仿宋_GB2312" w:hAnsi="宋体" w:cs="宋体"/>
        </w:rPr>
        <w:t xml:space="preserve">             </w:t>
      </w:r>
      <w:r w:rsidRPr="006842A7">
        <w:rPr>
          <w:rFonts w:ascii="仿宋_GB2312" w:eastAsia="仿宋_GB2312" w:hAnsi="宋体" w:cs="宋体" w:hint="eastAsia"/>
        </w:rPr>
        <w:t>北京师范大学</w:t>
      </w:r>
      <w:r w:rsidRPr="006842A7">
        <w:rPr>
          <w:rFonts w:ascii="仿宋_GB2312" w:eastAsia="仿宋_GB2312" w:hAnsi="宋体" w:cs="宋体"/>
        </w:rPr>
        <w:t>-</w:t>
      </w:r>
      <w:r w:rsidRPr="006842A7">
        <w:rPr>
          <w:rFonts w:ascii="仿宋_GB2312" w:eastAsia="仿宋_GB2312" w:hAnsi="宋体" w:cs="宋体" w:hint="eastAsia"/>
        </w:rPr>
        <w:t>香港浸会大学联合国际学院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广西大学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海南大学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重庆大学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西南大学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西南政法大学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/>
          <w:color w:val="FF0000"/>
        </w:rPr>
        <w:t xml:space="preserve"> </w:t>
      </w:r>
      <w:r w:rsidRPr="006842A7">
        <w:rPr>
          <w:rFonts w:ascii="仿宋_GB2312" w:eastAsia="仿宋_GB2312" w:hAnsi="宋体" w:cs="宋体"/>
        </w:rPr>
        <w:t xml:space="preserve"> </w:t>
      </w:r>
      <w:r w:rsidRPr="006842A7">
        <w:rPr>
          <w:rFonts w:ascii="仿宋_GB2312" w:eastAsia="仿宋_GB2312" w:hAnsi="宋体" w:cs="宋体" w:hint="eastAsia"/>
        </w:rPr>
        <w:t>四川大学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西南交通大学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电子科技大学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四川农业大学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西南财经大学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贵州大学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云南大学</w:t>
      </w:r>
    </w:p>
    <w:p w:rsidR="000E70B3" w:rsidRDefault="000E70B3" w:rsidP="000E70B3">
      <w:pPr>
        <w:pStyle w:val="a7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西北大学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西安交通大学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西安电子科技大学</w:t>
      </w:r>
      <w:r w:rsidRPr="006842A7">
        <w:rPr>
          <w:rFonts w:ascii="仿宋_GB2312" w:eastAsia="仿宋_GB2312" w:hAnsi="宋体" w:cs="宋体"/>
        </w:rPr>
        <w:t xml:space="preserve">    </w:t>
      </w:r>
      <w:r w:rsidRPr="006842A7">
        <w:rPr>
          <w:rFonts w:ascii="仿宋_GB2312" w:eastAsia="仿宋_GB2312" w:hAnsi="宋体" w:cs="宋体" w:hint="eastAsia"/>
        </w:rPr>
        <w:t>西安建筑科技大学</w:t>
      </w:r>
      <w:r w:rsidRPr="006842A7">
        <w:rPr>
          <w:rFonts w:ascii="仿宋_GB2312" w:eastAsia="仿宋_GB2312" w:hAnsi="宋体" w:cs="宋体"/>
        </w:rPr>
        <w:t xml:space="preserve"> </w:t>
      </w:r>
    </w:p>
    <w:p w:rsidR="00814236" w:rsidRPr="000E70B3" w:rsidRDefault="000E70B3" w:rsidP="000E70B3">
      <w:pPr>
        <w:spacing w:line="300" w:lineRule="exact"/>
        <w:sectPr w:rsidR="00814236" w:rsidRPr="000E70B3" w:rsidSect="0091577C">
          <w:pgSz w:w="11906" w:h="16838" w:code="9"/>
          <w:pgMar w:top="2098" w:right="1474" w:bottom="1985" w:left="1588" w:header="851" w:footer="992" w:gutter="0"/>
          <w:cols w:space="720"/>
          <w:docGrid w:type="lines" w:linePitch="312"/>
        </w:sectPr>
      </w:pPr>
      <w:r w:rsidRPr="006842A7">
        <w:rPr>
          <w:rFonts w:ascii="仿宋_GB2312" w:eastAsia="仿宋_GB2312" w:hAnsi="宋体" w:cs="宋体" w:hint="eastAsia"/>
        </w:rPr>
        <w:t>长安大学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西北农林科技大学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陕西师范大学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兰州大学</w:t>
      </w:r>
    </w:p>
    <w:p w:rsidR="006C4E46" w:rsidRPr="000E70B3" w:rsidRDefault="006C4E46" w:rsidP="000E70B3">
      <w:pPr>
        <w:pStyle w:val="a7"/>
        <w:spacing w:line="500" w:lineRule="exact"/>
      </w:pPr>
    </w:p>
    <w:sectPr w:rsidR="006C4E46" w:rsidRPr="000E70B3" w:rsidSect="002C1B03"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A0" w:rsidRDefault="00153DA0" w:rsidP="00B145AC">
      <w:r>
        <w:separator/>
      </w:r>
    </w:p>
  </w:endnote>
  <w:endnote w:type="continuationSeparator" w:id="0">
    <w:p w:rsidR="00153DA0" w:rsidRDefault="00153DA0" w:rsidP="00B1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A0" w:rsidRDefault="00153DA0" w:rsidP="00B145AC">
      <w:r>
        <w:separator/>
      </w:r>
    </w:p>
  </w:footnote>
  <w:footnote w:type="continuationSeparator" w:id="0">
    <w:p w:rsidR="00153DA0" w:rsidRDefault="00153DA0" w:rsidP="00B1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08D"/>
    <w:rsid w:val="00051C66"/>
    <w:rsid w:val="000554CD"/>
    <w:rsid w:val="000625EC"/>
    <w:rsid w:val="00062C11"/>
    <w:rsid w:val="000650B9"/>
    <w:rsid w:val="000A5219"/>
    <w:rsid w:val="000C6A43"/>
    <w:rsid w:val="000D6B43"/>
    <w:rsid w:val="000E70B3"/>
    <w:rsid w:val="00147732"/>
    <w:rsid w:val="00153DA0"/>
    <w:rsid w:val="00166B7C"/>
    <w:rsid w:val="0016734A"/>
    <w:rsid w:val="00172A27"/>
    <w:rsid w:val="001764B8"/>
    <w:rsid w:val="00185DA0"/>
    <w:rsid w:val="001955C0"/>
    <w:rsid w:val="001D04FA"/>
    <w:rsid w:val="00227F1B"/>
    <w:rsid w:val="002511DE"/>
    <w:rsid w:val="00256F31"/>
    <w:rsid w:val="002B5A14"/>
    <w:rsid w:val="002C1B03"/>
    <w:rsid w:val="002F2D37"/>
    <w:rsid w:val="00304851"/>
    <w:rsid w:val="00327CCF"/>
    <w:rsid w:val="00342A86"/>
    <w:rsid w:val="0034704F"/>
    <w:rsid w:val="003638EB"/>
    <w:rsid w:val="003649B0"/>
    <w:rsid w:val="00383ACB"/>
    <w:rsid w:val="003B1D9C"/>
    <w:rsid w:val="003C4C14"/>
    <w:rsid w:val="003E3617"/>
    <w:rsid w:val="004003E5"/>
    <w:rsid w:val="00405DC2"/>
    <w:rsid w:val="00420F9F"/>
    <w:rsid w:val="00493817"/>
    <w:rsid w:val="00502FC2"/>
    <w:rsid w:val="00520B53"/>
    <w:rsid w:val="005636E3"/>
    <w:rsid w:val="005D3ED0"/>
    <w:rsid w:val="00633474"/>
    <w:rsid w:val="00635576"/>
    <w:rsid w:val="00656794"/>
    <w:rsid w:val="00657623"/>
    <w:rsid w:val="006735A9"/>
    <w:rsid w:val="00677ADB"/>
    <w:rsid w:val="006842A7"/>
    <w:rsid w:val="006A462B"/>
    <w:rsid w:val="006C41C2"/>
    <w:rsid w:val="006C4E46"/>
    <w:rsid w:val="007100DE"/>
    <w:rsid w:val="0074073B"/>
    <w:rsid w:val="00784591"/>
    <w:rsid w:val="007976E5"/>
    <w:rsid w:val="00814236"/>
    <w:rsid w:val="00830A1F"/>
    <w:rsid w:val="00852904"/>
    <w:rsid w:val="008643ED"/>
    <w:rsid w:val="008C4FF8"/>
    <w:rsid w:val="008E30DC"/>
    <w:rsid w:val="008F4A76"/>
    <w:rsid w:val="00900DD0"/>
    <w:rsid w:val="009058BD"/>
    <w:rsid w:val="0091577C"/>
    <w:rsid w:val="00926B0F"/>
    <w:rsid w:val="00943C46"/>
    <w:rsid w:val="009469A8"/>
    <w:rsid w:val="009955F5"/>
    <w:rsid w:val="009B568D"/>
    <w:rsid w:val="009C03F8"/>
    <w:rsid w:val="009C4580"/>
    <w:rsid w:val="009F1B0E"/>
    <w:rsid w:val="00A5050A"/>
    <w:rsid w:val="00A64420"/>
    <w:rsid w:val="00A925DC"/>
    <w:rsid w:val="00A92C77"/>
    <w:rsid w:val="00A9621C"/>
    <w:rsid w:val="00AC09CD"/>
    <w:rsid w:val="00AF09F0"/>
    <w:rsid w:val="00B145AC"/>
    <w:rsid w:val="00B363B3"/>
    <w:rsid w:val="00B6613A"/>
    <w:rsid w:val="00B80376"/>
    <w:rsid w:val="00B923DC"/>
    <w:rsid w:val="00B94465"/>
    <w:rsid w:val="00BB74B9"/>
    <w:rsid w:val="00BD742B"/>
    <w:rsid w:val="00BF5061"/>
    <w:rsid w:val="00C552AF"/>
    <w:rsid w:val="00CD6556"/>
    <w:rsid w:val="00D15B2C"/>
    <w:rsid w:val="00D34C11"/>
    <w:rsid w:val="00D90F45"/>
    <w:rsid w:val="00D93F50"/>
    <w:rsid w:val="00DB4392"/>
    <w:rsid w:val="00DC7B79"/>
    <w:rsid w:val="00DE62EB"/>
    <w:rsid w:val="00DF0850"/>
    <w:rsid w:val="00DF7731"/>
    <w:rsid w:val="00E028E8"/>
    <w:rsid w:val="00E135DF"/>
    <w:rsid w:val="00E13F86"/>
    <w:rsid w:val="00E53EE3"/>
    <w:rsid w:val="00E55FBE"/>
    <w:rsid w:val="00E67616"/>
    <w:rsid w:val="00EB47C0"/>
    <w:rsid w:val="00ED48D5"/>
    <w:rsid w:val="00EF5756"/>
    <w:rsid w:val="00F046DE"/>
    <w:rsid w:val="00F83C9D"/>
    <w:rsid w:val="00FA42B0"/>
    <w:rsid w:val="00FB1581"/>
    <w:rsid w:val="00FB516C"/>
    <w:rsid w:val="00FB62F4"/>
    <w:rsid w:val="00FC27C3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27F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625EC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rsid w:val="00B1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145A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B1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B145AC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2C1B0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0625EC"/>
    <w:rPr>
      <w:rFonts w:cs="Times New Roman"/>
      <w:sz w:val="24"/>
      <w:szCs w:val="24"/>
    </w:rPr>
  </w:style>
  <w:style w:type="character" w:customStyle="1" w:styleId="PlainTextChar1">
    <w:name w:val="Plain Text Char1"/>
    <w:uiPriority w:val="99"/>
    <w:locked/>
    <w:rsid w:val="000D6B43"/>
    <w:rPr>
      <w:rFonts w:ascii="宋体" w:eastAsia="宋体" w:hAnsi="Courier New"/>
      <w:kern w:val="2"/>
      <w:sz w:val="21"/>
      <w:lang w:val="en-US" w:eastAsia="zh-CN"/>
    </w:rPr>
  </w:style>
  <w:style w:type="paragraph" w:styleId="a7">
    <w:name w:val="Plain Text"/>
    <w:basedOn w:val="a"/>
    <w:link w:val="Char3"/>
    <w:uiPriority w:val="99"/>
    <w:rsid w:val="000D6B43"/>
    <w:rPr>
      <w:rFonts w:ascii="宋体" w:hAnsi="Courier New"/>
      <w:szCs w:val="20"/>
    </w:rPr>
  </w:style>
  <w:style w:type="character" w:customStyle="1" w:styleId="Char3">
    <w:name w:val="纯文本 Char"/>
    <w:basedOn w:val="a0"/>
    <w:link w:val="a7"/>
    <w:uiPriority w:val="99"/>
    <w:semiHidden/>
    <w:locked/>
    <w:rsid w:val="00A64420"/>
    <w:rPr>
      <w:rFonts w:ascii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27F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625EC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rsid w:val="00B1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145A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B1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B145AC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2C1B0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0625EC"/>
    <w:rPr>
      <w:rFonts w:cs="Times New Roman"/>
      <w:sz w:val="24"/>
      <w:szCs w:val="24"/>
    </w:rPr>
  </w:style>
  <w:style w:type="character" w:customStyle="1" w:styleId="PlainTextChar1">
    <w:name w:val="Plain Text Char1"/>
    <w:uiPriority w:val="99"/>
    <w:locked/>
    <w:rsid w:val="000D6B43"/>
    <w:rPr>
      <w:rFonts w:ascii="宋体" w:eastAsia="宋体" w:hAnsi="Courier New"/>
      <w:kern w:val="2"/>
      <w:sz w:val="21"/>
      <w:lang w:val="en-US" w:eastAsia="zh-CN"/>
    </w:rPr>
  </w:style>
  <w:style w:type="paragraph" w:styleId="a7">
    <w:name w:val="Plain Text"/>
    <w:basedOn w:val="a"/>
    <w:link w:val="Char3"/>
    <w:uiPriority w:val="99"/>
    <w:rsid w:val="000D6B43"/>
    <w:rPr>
      <w:rFonts w:ascii="宋体" w:hAnsi="Courier New"/>
      <w:szCs w:val="20"/>
    </w:rPr>
  </w:style>
  <w:style w:type="character" w:customStyle="1" w:styleId="Char3">
    <w:name w:val="纯文本 Char"/>
    <w:basedOn w:val="a0"/>
    <w:link w:val="a7"/>
    <w:uiPriority w:val="99"/>
    <w:semiHidden/>
    <w:locked/>
    <w:rsid w:val="00A64420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Company>番茄花园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2006年港澳台、华侨学生联招录取最低控制分数线公告</dc:title>
  <dc:creator>升哥</dc:creator>
  <cp:lastModifiedBy>.</cp:lastModifiedBy>
  <cp:revision>4</cp:revision>
  <cp:lastPrinted>2018-06-15T06:59:00Z</cp:lastPrinted>
  <dcterms:created xsi:type="dcterms:W3CDTF">2018-06-07T14:52:00Z</dcterms:created>
  <dcterms:modified xsi:type="dcterms:W3CDTF">2018-06-07T15:12:00Z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