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288" w:lineRule="auto"/>
        <w:jc w:val="center"/>
        <w:rPr>
          <w:rFonts w:hint="eastAsia"/>
          <w:b/>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drawing>
          <wp:anchor distT="0" distB="0" distL="114300" distR="114300" simplePos="0" relativeHeight="251658240" behindDoc="0" locked="0" layoutInCell="1" allowOverlap="1">
            <wp:simplePos x="0" y="0"/>
            <wp:positionH relativeFrom="page">
              <wp:posOffset>11671300</wp:posOffset>
            </wp:positionH>
            <wp:positionV relativeFrom="topMargin">
              <wp:posOffset>12192000</wp:posOffset>
            </wp:positionV>
            <wp:extent cx="330200" cy="279400"/>
            <wp:effectExtent l="0" t="0" r="0" b="0"/>
            <wp:wrapNone/>
            <wp:docPr id="100036" name="图片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6" name="图片 100036"/>
                    <pic:cNvPicPr>
                      <a:picLocks noChangeAspect="1"/>
                    </pic:cNvPicPr>
                  </pic:nvPicPr>
                  <pic:blipFill>
                    <a:blip r:embed="rId6"/>
                    <a:stretch>
                      <a:fillRect/>
                    </a:stretch>
                  </pic:blipFill>
                  <pic:spPr>
                    <a:xfrm>
                      <a:off x="0" y="0"/>
                      <a:ext cx="330200" cy="279400"/>
                    </a:xfrm>
                    <a:prstGeom prst="rect">
                      <a:avLst/>
                    </a:prstGeom>
                  </pic:spPr>
                </pic:pic>
              </a:graphicData>
            </a:graphic>
          </wp:anchor>
        </w:drawing>
      </w:r>
      <w:r>
        <w:rPr>
          <w:rFonts w:hint="eastAsia"/>
          <w:b/>
          <w:color w:val="000000" w:themeColor="text1"/>
          <w:sz w:val="30"/>
          <w:szCs w:val="30"/>
          <w14:textFill>
            <w14:solidFill>
              <w14:schemeClr w14:val="tx1"/>
            </w14:solidFill>
          </w14:textFill>
        </w:rPr>
        <w:drawing>
          <wp:anchor distT="0" distB="0" distL="114300" distR="114300" simplePos="0" relativeHeight="251659264" behindDoc="0" locked="0" layoutInCell="1" allowOverlap="1">
            <wp:simplePos x="0" y="0"/>
            <wp:positionH relativeFrom="page">
              <wp:posOffset>11976100</wp:posOffset>
            </wp:positionH>
            <wp:positionV relativeFrom="topMargin">
              <wp:posOffset>12192000</wp:posOffset>
            </wp:positionV>
            <wp:extent cx="292100" cy="482600"/>
            <wp:effectExtent l="0" t="0" r="12700" b="5080"/>
            <wp:wrapNone/>
            <wp:docPr id="100027" name="图片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图片 100027"/>
                    <pic:cNvPicPr>
                      <a:picLocks noChangeAspect="1"/>
                    </pic:cNvPicPr>
                  </pic:nvPicPr>
                  <pic:blipFill>
                    <a:blip r:embed="rId7"/>
                    <a:stretch>
                      <a:fillRect/>
                    </a:stretch>
                  </pic:blipFill>
                  <pic:spPr>
                    <a:xfrm>
                      <a:off x="0" y="0"/>
                      <a:ext cx="292100" cy="482600"/>
                    </a:xfrm>
                    <a:prstGeom prst="rect">
                      <a:avLst/>
                    </a:prstGeom>
                  </pic:spPr>
                </pic:pic>
              </a:graphicData>
            </a:graphic>
          </wp:anchor>
        </w:drawing>
      </w:r>
      <w:r>
        <w:rPr>
          <w:rFonts w:hint="eastAsia"/>
          <w:b/>
          <w:color w:val="000000" w:themeColor="text1"/>
          <w:sz w:val="30"/>
          <w:szCs w:val="30"/>
          <w14:textFill>
            <w14:solidFill>
              <w14:schemeClr w14:val="tx1"/>
            </w14:solidFill>
          </w14:textFill>
        </w:rPr>
        <w:drawing>
          <wp:anchor distT="0" distB="0" distL="114300" distR="114300" simplePos="0" relativeHeight="251660288" behindDoc="0" locked="0" layoutInCell="1" allowOverlap="1">
            <wp:simplePos x="0" y="0"/>
            <wp:positionH relativeFrom="page">
              <wp:posOffset>11290300</wp:posOffset>
            </wp:positionH>
            <wp:positionV relativeFrom="topMargin">
              <wp:posOffset>10553700</wp:posOffset>
            </wp:positionV>
            <wp:extent cx="406400" cy="330200"/>
            <wp:effectExtent l="0" t="0" r="5080" b="5080"/>
            <wp:wrapNone/>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8"/>
                    <a:stretch>
                      <a:fillRect/>
                    </a:stretch>
                  </pic:blipFill>
                  <pic:spPr>
                    <a:xfrm>
                      <a:off x="0" y="0"/>
                      <a:ext cx="406400" cy="330200"/>
                    </a:xfrm>
                    <a:prstGeom prst="rect">
                      <a:avLst/>
                    </a:prstGeom>
                  </pic:spPr>
                </pic:pic>
              </a:graphicData>
            </a:graphic>
          </wp:anchor>
        </w:drawing>
      </w:r>
      <w:r>
        <w:rPr>
          <w:rFonts w:hint="eastAsia"/>
          <w:b/>
          <w:color w:val="000000" w:themeColor="text1"/>
          <w:sz w:val="30"/>
          <w:szCs w:val="30"/>
          <w14:textFill>
            <w14:solidFill>
              <w14:schemeClr w14:val="tx1"/>
            </w14:solidFill>
          </w14:textFill>
        </w:rPr>
        <w:drawing>
          <wp:anchor distT="0" distB="0" distL="114300" distR="114300" simplePos="0" relativeHeight="251661312" behindDoc="0" locked="0" layoutInCell="1" allowOverlap="1">
            <wp:simplePos x="0" y="0"/>
            <wp:positionH relativeFrom="page">
              <wp:posOffset>11938000</wp:posOffset>
            </wp:positionH>
            <wp:positionV relativeFrom="topMargin">
              <wp:posOffset>11645900</wp:posOffset>
            </wp:positionV>
            <wp:extent cx="431800" cy="431800"/>
            <wp:effectExtent l="0" t="0" r="0" b="0"/>
            <wp:wrapNone/>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pic:cNvPicPr>
                      <a:picLocks noChangeAspect="1"/>
                    </pic:cNvPicPr>
                  </pic:nvPicPr>
                  <pic:blipFill>
                    <a:blip r:embed="rId9"/>
                    <a:stretch>
                      <a:fillRect/>
                    </a:stretch>
                  </pic:blipFill>
                  <pic:spPr>
                    <a:xfrm>
                      <a:off x="0" y="0"/>
                      <a:ext cx="431800" cy="431800"/>
                    </a:xfrm>
                    <a:prstGeom prst="rect">
                      <a:avLst/>
                    </a:prstGeom>
                  </pic:spPr>
                </pic:pic>
              </a:graphicData>
            </a:graphic>
          </wp:anchor>
        </w:drawing>
      </w:r>
      <w:r>
        <w:rPr>
          <w:rFonts w:hint="eastAsia"/>
          <w:b/>
          <w:color w:val="000000" w:themeColor="text1"/>
          <w:sz w:val="30"/>
          <w:szCs w:val="30"/>
          <w14:textFill>
            <w14:solidFill>
              <w14:schemeClr w14:val="tx1"/>
            </w14:solidFill>
          </w14:textFill>
        </w:rPr>
        <w:t>2022年普通高等学校招生全国统一考试</w:t>
      </w:r>
      <w:r>
        <w:rPr>
          <w:rFonts w:hint="eastAsia"/>
          <w:b/>
          <w:color w:val="000000"/>
          <w:sz w:val="30"/>
          <w:szCs w:val="30"/>
        </w:rPr>
        <w:t>（新高考全国Ⅰ卷）</w:t>
      </w:r>
    </w:p>
    <w:p>
      <w:pPr>
        <w:spacing w:line="285" w:lineRule="auto"/>
        <w:jc w:val="center"/>
        <w:textAlignment w:val="center"/>
        <w:rPr>
          <w:rFonts w:ascii="宋体" w:hAnsi="宋体"/>
          <w:b/>
          <w:sz w:val="32"/>
        </w:rPr>
      </w:pPr>
      <w:r>
        <w:rPr>
          <w:rFonts w:ascii="宋体" w:hAnsi="宋体"/>
          <w:b/>
          <w:sz w:val="32"/>
        </w:rPr>
        <w:t>英语</w:t>
      </w:r>
      <w:r>
        <w:rPr>
          <w:rFonts w:hint="eastAsia" w:ascii="宋体" w:hAnsi="宋体"/>
          <w:b/>
          <w:sz w:val="32"/>
        </w:rPr>
        <w:t xml:space="preserve"> </w:t>
      </w:r>
    </w:p>
    <w:p>
      <w:pPr>
        <w:spacing w:line="285" w:lineRule="auto"/>
        <w:jc w:val="center"/>
        <w:textAlignment w:val="center"/>
        <w:rPr>
          <w:rFonts w:ascii="宋体" w:hAnsi="宋体"/>
          <w:b/>
          <w:sz w:val="32"/>
        </w:rPr>
      </w:pPr>
      <w:r>
        <w:rPr>
          <w:rFonts w:hint="eastAsia" w:ascii="宋体" w:hAnsi="宋体"/>
          <w:b/>
          <w:sz w:val="32"/>
        </w:rPr>
        <w:t>参考答案</w:t>
      </w:r>
    </w:p>
    <w:p>
      <w:pPr>
        <w:spacing w:line="285" w:lineRule="auto"/>
        <w:jc w:val="center"/>
        <w:textAlignment w:val="center"/>
        <w:rPr>
          <w:rFonts w:hint="eastAsia" w:ascii="宋体" w:hAnsi="宋体"/>
          <w:b/>
          <w:sz w:val="32"/>
        </w:rPr>
      </w:pPr>
    </w:p>
    <w:p>
      <w:pPr>
        <w:spacing w:line="285" w:lineRule="auto"/>
        <w:jc w:val="left"/>
        <w:textAlignment w:val="center"/>
        <w:rPr>
          <w:rFonts w:ascii="宋体" w:hAnsi="宋体"/>
          <w:b/>
          <w:sz w:val="24"/>
        </w:rPr>
      </w:pPr>
      <w:r>
        <w:rPr>
          <w:rFonts w:ascii="宋体" w:hAnsi="宋体"/>
          <w:b/>
          <w:sz w:val="24"/>
        </w:rPr>
        <w:t>本试卷共</w:t>
      </w:r>
      <w:r>
        <w:rPr>
          <w:rFonts w:eastAsia="Times New Roman" w:cs="Times New Roman"/>
          <w:b/>
          <w:sz w:val="24"/>
        </w:rPr>
        <w:t>10</w:t>
      </w:r>
      <w:r>
        <w:rPr>
          <w:rFonts w:ascii="宋体" w:hAnsi="宋体"/>
          <w:b/>
          <w:sz w:val="24"/>
        </w:rPr>
        <w:t>页，满分</w:t>
      </w:r>
      <w:r>
        <w:rPr>
          <w:rFonts w:eastAsia="Times New Roman" w:cs="Times New Roman"/>
          <w:b/>
          <w:sz w:val="24"/>
        </w:rPr>
        <w:t>120</w:t>
      </w:r>
      <w:r>
        <w:rPr>
          <w:rFonts w:ascii="宋体" w:hAnsi="宋体"/>
          <w:b/>
          <w:sz w:val="24"/>
        </w:rPr>
        <w:t>分。考试用时</w:t>
      </w:r>
      <w:r>
        <w:rPr>
          <w:rFonts w:eastAsia="Times New Roman" w:cs="Times New Roman"/>
          <w:b/>
          <w:sz w:val="24"/>
        </w:rPr>
        <w:t>120</w:t>
      </w:r>
      <w:r>
        <w:rPr>
          <w:rFonts w:ascii="宋体" w:hAnsi="宋体"/>
          <w:b/>
          <w:sz w:val="24"/>
        </w:rPr>
        <w:t>分钟。</w:t>
      </w:r>
    </w:p>
    <w:p>
      <w:pPr>
        <w:spacing w:line="285" w:lineRule="auto"/>
        <w:jc w:val="left"/>
        <w:textAlignment w:val="center"/>
        <w:rPr>
          <w:rFonts w:ascii="宋体" w:hAnsi="宋体"/>
          <w:b/>
          <w:sz w:val="24"/>
        </w:rPr>
      </w:pPr>
      <w:r>
        <w:rPr>
          <w:rFonts w:ascii="宋体" w:hAnsi="宋体"/>
          <w:b/>
          <w:sz w:val="24"/>
        </w:rPr>
        <w:t>注意事项：</w:t>
      </w:r>
      <w:r>
        <w:rPr>
          <w:rFonts w:eastAsia="Times New Roman" w:cs="Times New Roman"/>
          <w:b/>
          <w:sz w:val="24"/>
        </w:rPr>
        <w:t xml:space="preserve">1. </w:t>
      </w:r>
      <w:r>
        <w:rPr>
          <w:rFonts w:ascii="宋体" w:hAnsi="宋体"/>
          <w:b/>
          <w:sz w:val="24"/>
        </w:rPr>
        <w:t>答卷前，考生务必用黑色字迹钢笔或签字笔将自己的姓名、考生号、考场号和座位号填写在答题卡上。用</w:t>
      </w:r>
      <w:r>
        <w:rPr>
          <w:rFonts w:eastAsia="Times New Roman" w:cs="Times New Roman"/>
          <w:b/>
          <w:sz w:val="24"/>
        </w:rPr>
        <w:t>2B</w:t>
      </w:r>
      <w:r>
        <w:rPr>
          <w:rFonts w:ascii="宋体" w:hAnsi="宋体"/>
          <w:b/>
          <w:sz w:val="24"/>
        </w:rPr>
        <w:t>铅笔将试卷类型</w:t>
      </w:r>
      <w:r>
        <w:rPr>
          <w:rFonts w:eastAsia="Times New Roman" w:cs="Times New Roman"/>
          <w:b/>
          <w:sz w:val="24"/>
        </w:rPr>
        <w:t>(A)</w:t>
      </w:r>
      <w:r>
        <w:rPr>
          <w:rFonts w:ascii="宋体" w:hAnsi="宋体"/>
          <w:b/>
          <w:sz w:val="24"/>
        </w:rPr>
        <w:t>填涂在答题卡相应位置上。将条形码横贴在答题卡右上角“条形码粘贴处”。因笔试不考听力，选择题从第二部分的“阅读”开始，试题序号从“</w:t>
      </w:r>
      <w:r>
        <w:rPr>
          <w:rFonts w:eastAsia="Times New Roman" w:cs="Times New Roman"/>
          <w:b/>
          <w:sz w:val="24"/>
        </w:rPr>
        <w:t>21</w:t>
      </w:r>
      <w:r>
        <w:rPr>
          <w:rFonts w:ascii="宋体" w:hAnsi="宋体"/>
          <w:b/>
          <w:sz w:val="24"/>
        </w:rPr>
        <w:t>”开始。</w:t>
      </w:r>
    </w:p>
    <w:p>
      <w:pPr>
        <w:spacing w:line="285" w:lineRule="auto"/>
        <w:jc w:val="left"/>
        <w:textAlignment w:val="center"/>
        <w:rPr>
          <w:rFonts w:ascii="宋体" w:hAnsi="宋体"/>
          <w:b/>
          <w:sz w:val="24"/>
        </w:rPr>
      </w:pPr>
      <w:r>
        <w:rPr>
          <w:rFonts w:eastAsia="Times New Roman" w:cs="Times New Roman"/>
          <w:b/>
          <w:sz w:val="24"/>
        </w:rPr>
        <w:t xml:space="preserve">2. </w:t>
      </w:r>
      <w:r>
        <w:rPr>
          <w:rFonts w:ascii="宋体" w:hAnsi="宋体"/>
          <w:b/>
          <w:sz w:val="24"/>
        </w:rPr>
        <w:t>作答选择题时，选出每小题答案后，用</w:t>
      </w:r>
      <w:r>
        <w:rPr>
          <w:rFonts w:eastAsia="Times New Roman" w:cs="Times New Roman"/>
          <w:b/>
          <w:sz w:val="24"/>
        </w:rPr>
        <w:t>2B</w:t>
      </w:r>
      <w:r>
        <w:rPr>
          <w:rFonts w:ascii="宋体" w:hAnsi="宋体"/>
          <w:b/>
          <w:sz w:val="24"/>
        </w:rPr>
        <w:t>铅笔把答题卡上对应题目选项的答案信息点涂黑</w:t>
      </w:r>
      <w:r>
        <w:rPr>
          <w:rFonts w:eastAsia="Times New Roman" w:cs="Times New Roman"/>
          <w:b/>
          <w:sz w:val="24"/>
        </w:rPr>
        <w:t>;</w:t>
      </w:r>
      <w:r>
        <w:rPr>
          <w:rFonts w:ascii="宋体" w:hAnsi="宋体"/>
          <w:b/>
          <w:sz w:val="24"/>
        </w:rPr>
        <w:t>如需改动，用橡皮擦干净后，再选涂其他答案，答案不能答在试卷上。</w:t>
      </w:r>
    </w:p>
    <w:p>
      <w:pPr>
        <w:spacing w:line="285" w:lineRule="auto"/>
        <w:jc w:val="left"/>
        <w:textAlignment w:val="center"/>
        <w:rPr>
          <w:rFonts w:ascii="宋体" w:hAnsi="宋体"/>
          <w:b/>
          <w:sz w:val="24"/>
        </w:rPr>
      </w:pPr>
      <w:r>
        <w:rPr>
          <w:rFonts w:eastAsia="Times New Roman" w:cs="Times New Roman"/>
          <w:b/>
          <w:sz w:val="24"/>
        </w:rPr>
        <w:t xml:space="preserve">3. </w:t>
      </w:r>
      <w:r>
        <w:rPr>
          <w:rFonts w:ascii="宋体" w:hAnsi="宋体"/>
          <w:b/>
          <w:sz w:val="24"/>
        </w:rPr>
        <w:t>非选择题必须用黑色字迹钢笔或签字笔作答，答案必须写在答题卡各题目指定区域内相应位置上</w:t>
      </w:r>
      <w:r>
        <w:rPr>
          <w:rFonts w:eastAsia="Times New Roman" w:cs="Times New Roman"/>
          <w:b/>
          <w:sz w:val="24"/>
        </w:rPr>
        <w:t>;</w:t>
      </w:r>
      <w:r>
        <w:rPr>
          <w:rFonts w:ascii="宋体" w:hAnsi="宋体"/>
          <w:b/>
          <w:sz w:val="24"/>
        </w:rPr>
        <w:t>如高改动，先划掉原来的答案，然后再写上新的答案</w:t>
      </w:r>
      <w:r>
        <w:rPr>
          <w:rFonts w:eastAsia="Times New Roman" w:cs="Times New Roman"/>
          <w:b/>
          <w:sz w:val="24"/>
        </w:rPr>
        <w:t>;</w:t>
      </w:r>
      <w:r>
        <w:rPr>
          <w:rFonts w:ascii="宋体" w:hAnsi="宋体"/>
          <w:b/>
          <w:sz w:val="24"/>
        </w:rPr>
        <w:t>不准使用铅笔和涂改液，不按以上要求作答的答案无效。</w:t>
      </w:r>
    </w:p>
    <w:p>
      <w:pPr>
        <w:spacing w:line="285" w:lineRule="auto"/>
        <w:jc w:val="left"/>
        <w:textAlignment w:val="center"/>
        <w:rPr>
          <w:rFonts w:ascii="宋体" w:hAnsi="宋体"/>
          <w:b/>
          <w:sz w:val="24"/>
        </w:rPr>
      </w:pPr>
      <w:r>
        <w:rPr>
          <w:rFonts w:eastAsia="Times New Roman" w:cs="Times New Roman"/>
          <w:b/>
          <w:sz w:val="24"/>
        </w:rPr>
        <w:t xml:space="preserve">4. </w:t>
      </w:r>
      <w:r>
        <w:rPr>
          <w:rFonts w:ascii="宋体" w:hAnsi="宋体"/>
          <w:b/>
          <w:sz w:val="24"/>
        </w:rPr>
        <w:t>考生必须保持答题卡的整洁：考试结束后，将试卷和符题卡一并交回。</w:t>
      </w:r>
    </w:p>
    <w:p>
      <w:pPr>
        <w:spacing w:line="285" w:lineRule="auto"/>
        <w:jc w:val="left"/>
        <w:textAlignment w:val="center"/>
        <w:rPr>
          <w:rFonts w:eastAsia="Times New Roman" w:cs="Times New Roman"/>
          <w:b/>
          <w:sz w:val="24"/>
        </w:rPr>
      </w:pPr>
      <w:r>
        <w:rPr>
          <w:rFonts w:ascii="宋体" w:hAnsi="宋体"/>
          <w:b/>
          <w:sz w:val="24"/>
        </w:rPr>
        <w:t>第二部分</w:t>
      </w:r>
      <w:r>
        <w:rPr>
          <w:rFonts w:eastAsia="Times New Roman" w:cs="Times New Roman"/>
          <w:b/>
          <w:sz w:val="24"/>
        </w:rPr>
        <w:t xml:space="preserve"> </w:t>
      </w:r>
      <w:r>
        <w:rPr>
          <w:rFonts w:ascii="宋体" w:hAnsi="宋体"/>
          <w:b/>
          <w:sz w:val="24"/>
        </w:rPr>
        <w:t>阅读</w:t>
      </w:r>
      <w:r>
        <w:rPr>
          <w:rFonts w:eastAsia="Times New Roman" w:cs="Times New Roman"/>
          <w:b/>
          <w:sz w:val="24"/>
        </w:rPr>
        <w:t>(</w:t>
      </w:r>
      <w:r>
        <w:rPr>
          <w:rFonts w:ascii="宋体" w:hAnsi="宋体"/>
          <w:b/>
          <w:sz w:val="24"/>
        </w:rPr>
        <w:t>共两节，满分</w:t>
      </w:r>
      <w:r>
        <w:rPr>
          <w:rFonts w:eastAsia="Times New Roman" w:cs="Times New Roman"/>
          <w:b/>
          <w:sz w:val="24"/>
        </w:rPr>
        <w:t>50</w:t>
      </w:r>
      <w:r>
        <w:rPr>
          <w:rFonts w:ascii="宋体" w:hAnsi="宋体"/>
          <w:b/>
          <w:sz w:val="24"/>
        </w:rPr>
        <w:t>分</w:t>
      </w:r>
      <w:r>
        <w:rPr>
          <w:rFonts w:eastAsia="Times New Roman" w:cs="Times New Roman"/>
          <w:b/>
          <w:sz w:val="24"/>
        </w:rPr>
        <w:t>)</w:t>
      </w:r>
    </w:p>
    <w:p>
      <w:pPr>
        <w:spacing w:line="285" w:lineRule="auto"/>
        <w:jc w:val="left"/>
        <w:textAlignment w:val="center"/>
        <w:rPr>
          <w:rFonts w:eastAsia="Times New Roman" w:cs="Times New Roman"/>
          <w:b/>
          <w:sz w:val="24"/>
        </w:rPr>
      </w:pPr>
      <w:r>
        <w:rPr>
          <w:rFonts w:ascii="宋体" w:hAnsi="宋体"/>
          <w:b/>
          <w:sz w:val="24"/>
        </w:rPr>
        <w:t>第一节</w:t>
      </w:r>
      <w:r>
        <w:rPr>
          <w:rFonts w:eastAsia="Times New Roman" w:cs="Times New Roman"/>
          <w:b/>
          <w:sz w:val="24"/>
        </w:rPr>
        <w:t>(</w:t>
      </w:r>
      <w:r>
        <w:rPr>
          <w:rFonts w:ascii="宋体" w:hAnsi="宋体"/>
          <w:b/>
          <w:sz w:val="24"/>
        </w:rPr>
        <w:t>共</w:t>
      </w:r>
      <w:r>
        <w:rPr>
          <w:rFonts w:eastAsia="Times New Roman" w:cs="Times New Roman"/>
          <w:b/>
          <w:sz w:val="24"/>
        </w:rPr>
        <w:t>15</w:t>
      </w:r>
      <w:r>
        <w:rPr>
          <w:rFonts w:ascii="宋体" w:hAnsi="宋体"/>
          <w:b/>
          <w:sz w:val="24"/>
        </w:rPr>
        <w:t>小题：每小题</w:t>
      </w:r>
      <w:r>
        <w:rPr>
          <w:rFonts w:eastAsia="Times New Roman" w:cs="Times New Roman"/>
          <w:b/>
          <w:sz w:val="24"/>
        </w:rPr>
        <w:t>2.5</w:t>
      </w:r>
      <w:r>
        <w:rPr>
          <w:rFonts w:ascii="宋体" w:hAnsi="宋体"/>
          <w:b/>
          <w:sz w:val="24"/>
        </w:rPr>
        <w:t>分，满分</w:t>
      </w:r>
      <w:r>
        <w:rPr>
          <w:rFonts w:eastAsia="Times New Roman" w:cs="Times New Roman"/>
          <w:b/>
          <w:sz w:val="24"/>
        </w:rPr>
        <w:t>37.5</w:t>
      </w:r>
      <w:r>
        <w:rPr>
          <w:rFonts w:ascii="宋体" w:hAnsi="宋体"/>
          <w:b/>
          <w:sz w:val="24"/>
        </w:rPr>
        <w:t>分</w:t>
      </w:r>
      <w:r>
        <w:rPr>
          <w:rFonts w:eastAsia="Times New Roman" w:cs="Times New Roman"/>
          <w:b/>
          <w:sz w:val="24"/>
        </w:rPr>
        <w:t>)</w:t>
      </w:r>
    </w:p>
    <w:p>
      <w:pPr>
        <w:spacing w:line="360" w:lineRule="auto"/>
        <w:jc w:val="left"/>
        <w:textAlignment w:val="center"/>
        <w:rPr>
          <w:color w:val="000000"/>
        </w:rPr>
      </w:pPr>
      <w:r>
        <w:rPr>
          <w:color w:val="000000"/>
        </w:rPr>
        <w:t>1. C    2. B    3. A</w:t>
      </w:r>
      <w:r>
        <w:rPr>
          <w:rFonts w:hint="eastAsia"/>
          <w:color w:val="000000"/>
        </w:rPr>
        <w:t xml:space="preserve">   </w:t>
      </w:r>
      <w:r>
        <w:rPr>
          <w:color w:val="000000"/>
        </w:rPr>
        <w:t>4. B    5. B    6. D    7. A</w:t>
      </w:r>
      <w:r>
        <w:rPr>
          <w:rFonts w:hint="eastAsia"/>
          <w:color w:val="000000"/>
        </w:rPr>
        <w:t xml:space="preserve">   </w:t>
      </w:r>
      <w:r>
        <w:rPr>
          <w:color w:val="000000"/>
        </w:rPr>
        <w:t>8. D</w:t>
      </w:r>
      <w:r>
        <w:rPr>
          <w:rFonts w:hint="eastAsia"/>
          <w:color w:val="000000"/>
        </w:rPr>
        <w:t xml:space="preserve">   </w:t>
      </w:r>
      <w:r>
        <w:rPr>
          <w:color w:val="000000"/>
        </w:rPr>
        <w:t>9. B    10. C    11. A</w:t>
      </w:r>
      <w:r>
        <w:rPr>
          <w:rFonts w:hint="eastAsia" w:cs="Times New Roman"/>
          <w:color w:val="000000"/>
        </w:rPr>
        <w:t xml:space="preserve">  </w:t>
      </w:r>
      <w:r>
        <w:rPr>
          <w:color w:val="000000"/>
        </w:rPr>
        <w:t>12. D    13. C    14. A    15. C</w:t>
      </w:r>
    </w:p>
    <w:p>
      <w:pPr>
        <w:spacing w:line="360" w:lineRule="auto"/>
        <w:jc w:val="left"/>
        <w:textAlignment w:val="center"/>
        <w:rPr>
          <w:color w:val="000000"/>
        </w:rPr>
      </w:pPr>
    </w:p>
    <w:p>
      <w:pPr>
        <w:spacing w:line="285" w:lineRule="auto"/>
        <w:jc w:val="left"/>
        <w:textAlignment w:val="center"/>
        <w:rPr>
          <w:rFonts w:eastAsia="Times New Roman" w:cs="Times New Roman"/>
          <w:b/>
          <w:color w:val="000000"/>
          <w:sz w:val="24"/>
        </w:rPr>
      </w:pPr>
      <w:r>
        <w:rPr>
          <w:rFonts w:ascii="宋体" w:hAnsi="宋体"/>
          <w:b/>
          <w:color w:val="000000"/>
          <w:sz w:val="24"/>
        </w:rPr>
        <w:t>第二节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5</w:t>
      </w:r>
      <w:r>
        <w:rPr>
          <w:rFonts w:ascii="宋体" w:hAnsi="宋体"/>
          <w:b/>
          <w:color w:val="000000"/>
          <w:sz w:val="24"/>
        </w:rPr>
        <w:t>小题：每小题</w:t>
      </w:r>
      <w:r>
        <w:rPr>
          <w:rFonts w:eastAsia="Times New Roman" w:cs="Times New Roman"/>
          <w:b/>
          <w:color w:val="000000"/>
          <w:sz w:val="24"/>
        </w:rPr>
        <w:t>2.5</w:t>
      </w:r>
      <w:r>
        <w:rPr>
          <w:rFonts w:ascii="宋体" w:hAnsi="宋体"/>
          <w:b/>
          <w:color w:val="000000"/>
          <w:sz w:val="24"/>
        </w:rPr>
        <w:t>分，满分</w:t>
      </w:r>
      <w:r>
        <w:rPr>
          <w:rFonts w:eastAsia="Times New Roman" w:cs="Times New Roman"/>
          <w:b/>
          <w:color w:val="000000"/>
          <w:sz w:val="24"/>
        </w:rPr>
        <w:t>12.5</w:t>
      </w:r>
      <w:r>
        <w:rPr>
          <w:rFonts w:ascii="宋体" w:hAnsi="宋体"/>
          <w:b/>
          <w:color w:val="000000"/>
          <w:sz w:val="24"/>
        </w:rPr>
        <w:t>分</w:t>
      </w:r>
      <w:r>
        <w:rPr>
          <w:rFonts w:eastAsia="Times New Roman" w:cs="Times New Roman"/>
          <w:b/>
          <w:color w:val="000000"/>
          <w:sz w:val="24"/>
        </w:rPr>
        <w:t>)</w:t>
      </w:r>
    </w:p>
    <w:p>
      <w:pPr>
        <w:spacing w:line="360" w:lineRule="auto"/>
        <w:textAlignment w:val="center"/>
        <w:rPr>
          <w:color w:val="000000"/>
        </w:rPr>
      </w:pPr>
      <w:r>
        <w:rPr>
          <w:color w:val="000000"/>
        </w:rPr>
        <w:t>16. C    17. D    18. B    19. G    20. F</w:t>
      </w:r>
    </w:p>
    <w:p>
      <w:pPr>
        <w:spacing w:line="285" w:lineRule="auto"/>
        <w:jc w:val="left"/>
        <w:textAlignment w:val="center"/>
        <w:rPr>
          <w:rFonts w:ascii="宋体" w:hAnsi="宋体"/>
          <w:b/>
          <w:color w:val="000000"/>
          <w:sz w:val="24"/>
        </w:rPr>
      </w:pPr>
    </w:p>
    <w:p>
      <w:pPr>
        <w:spacing w:line="285" w:lineRule="auto"/>
        <w:jc w:val="left"/>
        <w:textAlignment w:val="center"/>
        <w:rPr>
          <w:rFonts w:eastAsia="Times New Roman" w:cs="Times New Roman"/>
          <w:b/>
          <w:color w:val="000000"/>
          <w:sz w:val="24"/>
        </w:rPr>
      </w:pPr>
      <w:r>
        <w:rPr>
          <w:rFonts w:ascii="宋体" w:hAnsi="宋体"/>
          <w:b/>
          <w:color w:val="000000"/>
          <w:sz w:val="24"/>
        </w:rPr>
        <w:t>第三部分</w:t>
      </w:r>
      <w:r>
        <w:rPr>
          <w:rFonts w:eastAsia="Times New Roman" w:cs="Times New Roman"/>
          <w:b/>
          <w:color w:val="000000"/>
          <w:sz w:val="24"/>
        </w:rPr>
        <w:t xml:space="preserve"> </w:t>
      </w:r>
      <w:r>
        <w:rPr>
          <w:rFonts w:ascii="宋体" w:hAnsi="宋体"/>
          <w:b/>
          <w:color w:val="000000"/>
          <w:sz w:val="24"/>
        </w:rPr>
        <w:t>语言运用</w:t>
      </w:r>
      <w:r>
        <w:rPr>
          <w:rFonts w:eastAsia="Times New Roman" w:cs="Times New Roman"/>
          <w:b/>
          <w:color w:val="000000"/>
          <w:sz w:val="24"/>
        </w:rPr>
        <w:t>(</w:t>
      </w:r>
      <w:r>
        <w:rPr>
          <w:rFonts w:ascii="宋体" w:hAnsi="宋体"/>
          <w:b/>
          <w:color w:val="000000"/>
          <w:sz w:val="24"/>
        </w:rPr>
        <w:t>共两节，满分</w:t>
      </w:r>
      <w:r>
        <w:rPr>
          <w:rFonts w:eastAsia="Times New Roman" w:cs="Times New Roman"/>
          <w:b/>
          <w:color w:val="000000"/>
          <w:sz w:val="24"/>
        </w:rPr>
        <w:t>30</w:t>
      </w:r>
      <w:r>
        <w:rPr>
          <w:rFonts w:ascii="宋体" w:hAnsi="宋体"/>
          <w:b/>
          <w:color w:val="000000"/>
          <w:sz w:val="24"/>
        </w:rPr>
        <w:t>分</w:t>
      </w:r>
      <w:r>
        <w:rPr>
          <w:rFonts w:eastAsia="Times New Roman" w:cs="Times New Roman"/>
          <w:b/>
          <w:color w:val="000000"/>
          <w:sz w:val="24"/>
        </w:rPr>
        <w:t>)</w:t>
      </w:r>
    </w:p>
    <w:p>
      <w:pPr>
        <w:spacing w:line="285" w:lineRule="auto"/>
        <w:jc w:val="left"/>
        <w:textAlignment w:val="center"/>
        <w:rPr>
          <w:rFonts w:eastAsia="Times New Roman" w:cs="Times New Roman"/>
          <w:b/>
          <w:color w:val="000000"/>
          <w:sz w:val="24"/>
        </w:rPr>
      </w:pPr>
      <w:r>
        <w:rPr>
          <w:rFonts w:ascii="宋体" w:hAnsi="宋体"/>
          <w:b/>
          <w:color w:val="000000"/>
          <w:sz w:val="24"/>
        </w:rPr>
        <w:t>第一节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15</w:t>
      </w:r>
      <w:r>
        <w:rPr>
          <w:rFonts w:ascii="宋体" w:hAnsi="宋体"/>
          <w:b/>
          <w:color w:val="000000"/>
          <w:sz w:val="24"/>
        </w:rPr>
        <w:t>小题</w:t>
      </w:r>
      <w:r>
        <w:rPr>
          <w:rFonts w:eastAsia="Times New Roman" w:cs="Times New Roman"/>
          <w:b/>
          <w:color w:val="000000"/>
          <w:sz w:val="24"/>
        </w:rPr>
        <w:t xml:space="preserve">; </w:t>
      </w:r>
      <w:r>
        <w:rPr>
          <w:rFonts w:ascii="宋体" w:hAnsi="宋体"/>
          <w:b/>
          <w:color w:val="000000"/>
          <w:sz w:val="24"/>
        </w:rPr>
        <w:t>每小题</w:t>
      </w:r>
      <w:r>
        <w:rPr>
          <w:rFonts w:eastAsia="Times New Roman" w:cs="Times New Roman"/>
          <w:b/>
          <w:color w:val="000000"/>
          <w:sz w:val="24"/>
        </w:rPr>
        <w:t>1</w:t>
      </w:r>
      <w:r>
        <w:rPr>
          <w:rFonts w:ascii="宋体" w:hAnsi="宋体"/>
          <w:b/>
          <w:color w:val="000000"/>
          <w:sz w:val="24"/>
        </w:rPr>
        <w:t>分，满分</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w:t>
      </w:r>
    </w:p>
    <w:p>
      <w:pPr>
        <w:spacing w:line="360" w:lineRule="auto"/>
        <w:textAlignment w:val="center"/>
        <w:rPr>
          <w:color w:val="000000"/>
        </w:rPr>
      </w:pPr>
      <w:r>
        <w:rPr>
          <w:color w:val="000000"/>
        </w:rPr>
        <w:t>21. C    22. A    23. D    24. C    25. B    26. A    27. D    28. B    29. A    30. C    31. A    32. D    33. C    34. D    35. B</w:t>
      </w:r>
    </w:p>
    <w:p>
      <w:pPr>
        <w:spacing w:line="285" w:lineRule="auto"/>
        <w:jc w:val="left"/>
        <w:textAlignment w:val="center"/>
        <w:rPr>
          <w:rFonts w:ascii="宋体" w:hAnsi="宋体"/>
          <w:b/>
          <w:color w:val="000000"/>
          <w:sz w:val="24"/>
        </w:rPr>
      </w:pPr>
    </w:p>
    <w:p>
      <w:pPr>
        <w:spacing w:line="285" w:lineRule="auto"/>
        <w:jc w:val="left"/>
        <w:textAlignment w:val="center"/>
        <w:rPr>
          <w:rFonts w:eastAsia="Times New Roman" w:cs="Times New Roman"/>
          <w:b/>
          <w:color w:val="000000"/>
          <w:sz w:val="24"/>
        </w:rPr>
      </w:pPr>
      <w:r>
        <w:rPr>
          <w:rFonts w:ascii="宋体" w:hAnsi="宋体"/>
          <w:b/>
          <w:color w:val="000000"/>
          <w:sz w:val="24"/>
        </w:rPr>
        <w:t>第二节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10</w:t>
      </w:r>
      <w:r>
        <w:rPr>
          <w:rFonts w:ascii="宋体" w:hAnsi="宋体"/>
          <w:b/>
          <w:color w:val="000000"/>
          <w:sz w:val="24"/>
        </w:rPr>
        <w:t>小题</w:t>
      </w:r>
      <w:r>
        <w:rPr>
          <w:rFonts w:eastAsia="Times New Roman" w:cs="Times New Roman"/>
          <w:b/>
          <w:color w:val="000000"/>
          <w:sz w:val="24"/>
        </w:rPr>
        <w:t xml:space="preserve">; </w:t>
      </w:r>
      <w:r>
        <w:rPr>
          <w:rFonts w:ascii="宋体" w:hAnsi="宋体"/>
          <w:b/>
          <w:color w:val="000000"/>
          <w:sz w:val="24"/>
        </w:rPr>
        <w:t>每小题</w:t>
      </w:r>
      <w:r>
        <w:rPr>
          <w:rFonts w:eastAsia="Times New Roman" w:cs="Times New Roman"/>
          <w:b/>
          <w:color w:val="000000"/>
          <w:sz w:val="24"/>
        </w:rPr>
        <w:t>1.5</w:t>
      </w:r>
      <w:r>
        <w:rPr>
          <w:rFonts w:ascii="宋体" w:hAnsi="宋体"/>
          <w:b/>
          <w:color w:val="000000"/>
          <w:sz w:val="24"/>
        </w:rPr>
        <w:t>分，满分</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w:t>
      </w:r>
    </w:p>
    <w:p>
      <w:pPr>
        <w:spacing w:line="360" w:lineRule="auto"/>
        <w:textAlignment w:val="center"/>
        <w:rPr>
          <w:color w:val="000000"/>
        </w:rPr>
      </w:pPr>
      <w:r>
        <w:rPr>
          <w:color w:val="000000"/>
        </w:rPr>
        <w:t xml:space="preserve">36. Covering     </w:t>
      </w:r>
    </w:p>
    <w:p>
      <w:pPr>
        <w:spacing w:line="360" w:lineRule="auto"/>
        <w:textAlignment w:val="center"/>
        <w:rPr>
          <w:color w:val="000000"/>
        </w:rPr>
      </w:pPr>
      <w:r>
        <w:rPr>
          <w:color w:val="000000"/>
        </w:rPr>
        <w:t xml:space="preserve">37. the     </w:t>
      </w:r>
    </w:p>
    <w:p>
      <w:pPr>
        <w:spacing w:line="360" w:lineRule="auto"/>
        <w:textAlignment w:val="center"/>
        <w:rPr>
          <w:color w:val="000000"/>
        </w:rPr>
      </w:pPr>
      <w:r>
        <w:rPr>
          <w:color w:val="000000"/>
        </w:rPr>
        <w:t xml:space="preserve">38. were     </w:t>
      </w:r>
    </w:p>
    <w:p>
      <w:pPr>
        <w:spacing w:line="360" w:lineRule="auto"/>
        <w:textAlignment w:val="center"/>
        <w:rPr>
          <w:color w:val="000000"/>
        </w:rPr>
      </w:pPr>
      <w:r>
        <w:rPr>
          <w:color w:val="000000"/>
        </w:rPr>
        <w:t xml:space="preserve">39. to increase    </w:t>
      </w:r>
    </w:p>
    <w:p>
      <w:pPr>
        <w:spacing w:line="360" w:lineRule="auto"/>
        <w:textAlignment w:val="center"/>
        <w:rPr>
          <w:color w:val="000000"/>
        </w:rPr>
      </w:pPr>
      <w:r>
        <w:rPr>
          <w:color w:val="000000"/>
        </w:rPr>
        <w:t xml:space="preserve">40. is designed     </w:t>
      </w:r>
    </w:p>
    <w:p>
      <w:pPr>
        <w:spacing w:line="360" w:lineRule="auto"/>
        <w:textAlignment w:val="center"/>
        <w:rPr>
          <w:color w:val="000000"/>
        </w:rPr>
      </w:pPr>
      <w:r>
        <w:rPr>
          <w:color w:val="000000"/>
        </w:rPr>
        <w:t xml:space="preserve">41. and    </w:t>
      </w:r>
    </w:p>
    <w:p>
      <w:pPr>
        <w:spacing w:line="360" w:lineRule="auto"/>
        <w:textAlignment w:val="center"/>
        <w:rPr>
          <w:color w:val="000000"/>
        </w:rPr>
      </w:pPr>
      <w:r>
        <w:rPr>
          <w:color w:val="000000"/>
        </w:rPr>
        <w:t xml:space="preserve">42. populations    </w:t>
      </w:r>
    </w:p>
    <w:p>
      <w:pPr>
        <w:spacing w:line="360" w:lineRule="auto"/>
        <w:textAlignment w:val="center"/>
        <w:rPr>
          <w:color w:val="000000"/>
        </w:rPr>
      </w:pPr>
      <w:r>
        <w:rPr>
          <w:color w:val="000000"/>
        </w:rPr>
        <w:t xml:space="preserve">43. eventually    </w:t>
      </w:r>
    </w:p>
    <w:p>
      <w:pPr>
        <w:spacing w:line="360" w:lineRule="auto"/>
        <w:textAlignment w:val="center"/>
        <w:rPr>
          <w:color w:val="000000"/>
        </w:rPr>
      </w:pPr>
      <w:r>
        <w:rPr>
          <w:color w:val="000000"/>
        </w:rPr>
        <w:t xml:space="preserve">44.  as    </w:t>
      </w:r>
    </w:p>
    <w:p>
      <w:pPr>
        <w:spacing w:line="360" w:lineRule="auto"/>
        <w:textAlignment w:val="center"/>
        <w:rPr>
          <w:color w:val="000000"/>
        </w:rPr>
      </w:pPr>
      <w:r>
        <w:rPr>
          <w:color w:val="000000"/>
        </w:rPr>
        <w:t>45. that</w:t>
      </w:r>
    </w:p>
    <w:p>
      <w:pPr>
        <w:spacing w:line="285" w:lineRule="auto"/>
        <w:jc w:val="left"/>
        <w:textAlignment w:val="center"/>
        <w:rPr>
          <w:rFonts w:ascii="宋体" w:hAnsi="宋体"/>
          <w:b/>
          <w:color w:val="000000"/>
          <w:sz w:val="24"/>
        </w:rPr>
      </w:pPr>
    </w:p>
    <w:p>
      <w:pPr>
        <w:spacing w:line="285" w:lineRule="auto"/>
        <w:jc w:val="left"/>
        <w:textAlignment w:val="center"/>
        <w:rPr>
          <w:rFonts w:eastAsia="Times New Roman" w:cs="Times New Roman"/>
          <w:b/>
          <w:color w:val="000000"/>
          <w:sz w:val="24"/>
        </w:rPr>
      </w:pPr>
      <w:r>
        <w:rPr>
          <w:rFonts w:ascii="宋体" w:hAnsi="宋体"/>
          <w:b/>
          <w:color w:val="000000"/>
          <w:sz w:val="24"/>
        </w:rPr>
        <w:t>第四部分</w:t>
      </w:r>
      <w:r>
        <w:rPr>
          <w:rFonts w:eastAsia="Times New Roman" w:cs="Times New Roman"/>
          <w:b/>
          <w:color w:val="000000"/>
          <w:sz w:val="24"/>
        </w:rPr>
        <w:t xml:space="preserve"> </w:t>
      </w:r>
      <w:r>
        <w:rPr>
          <w:rFonts w:ascii="宋体" w:hAnsi="宋体"/>
          <w:b/>
          <w:color w:val="000000"/>
          <w:sz w:val="24"/>
        </w:rPr>
        <w:t>写作</w:t>
      </w:r>
      <w:r>
        <w:rPr>
          <w:rFonts w:eastAsia="Times New Roman" w:cs="Times New Roman"/>
          <w:b/>
          <w:color w:val="000000"/>
          <w:sz w:val="24"/>
        </w:rPr>
        <w:t>(</w:t>
      </w:r>
      <w:r>
        <w:rPr>
          <w:rFonts w:ascii="宋体" w:hAnsi="宋体"/>
          <w:b/>
          <w:color w:val="000000"/>
          <w:sz w:val="24"/>
        </w:rPr>
        <w:t>共两节，满分</w:t>
      </w:r>
      <w:r>
        <w:rPr>
          <w:rFonts w:eastAsia="Times New Roman" w:cs="Times New Roman"/>
          <w:b/>
          <w:color w:val="000000"/>
          <w:sz w:val="24"/>
        </w:rPr>
        <w:t>40</w:t>
      </w:r>
      <w:r>
        <w:rPr>
          <w:rFonts w:ascii="宋体" w:hAnsi="宋体"/>
          <w:b/>
          <w:color w:val="000000"/>
          <w:sz w:val="24"/>
        </w:rPr>
        <w:t>分</w:t>
      </w:r>
      <w:r>
        <w:rPr>
          <w:rFonts w:eastAsia="Times New Roman" w:cs="Times New Roman"/>
          <w:b/>
          <w:color w:val="000000"/>
          <w:sz w:val="24"/>
        </w:rPr>
        <w:t>)</w:t>
      </w:r>
    </w:p>
    <w:p>
      <w:pPr>
        <w:spacing w:line="285" w:lineRule="auto"/>
        <w:jc w:val="left"/>
        <w:textAlignment w:val="center"/>
        <w:rPr>
          <w:rFonts w:eastAsia="Times New Roman" w:cs="Times New Roman"/>
          <w:b/>
          <w:color w:val="000000"/>
          <w:sz w:val="24"/>
        </w:rPr>
      </w:pPr>
      <w:r>
        <w:rPr>
          <w:rFonts w:ascii="宋体" w:hAnsi="宋体"/>
          <w:b/>
          <w:color w:val="000000"/>
          <w:sz w:val="24"/>
        </w:rPr>
        <w:t>第一节</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w:t>
      </w:r>
    </w:p>
    <w:p>
      <w:pPr>
        <w:spacing w:line="360" w:lineRule="auto"/>
        <w:textAlignment w:val="center"/>
        <w:rPr>
          <w:rFonts w:eastAsia="Times New Roman" w:cs="Times New Roman"/>
          <w:color w:val="000000"/>
        </w:rPr>
      </w:pPr>
      <w:r>
        <w:rPr>
          <w:color w:val="2E75B6"/>
        </w:rPr>
        <w:t>【答案】</w:t>
      </w:r>
      <w:r>
        <w:rPr>
          <w:rFonts w:eastAsia="Times New Roman" w:cs="Times New Roman"/>
          <w:color w:val="000000"/>
        </w:rPr>
        <w:t>Dear Caroline,</w:t>
      </w:r>
    </w:p>
    <w:p>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This is my first time that I have invited you to attend our program —Talk and Talk. It is ten years since Talk and Talk was established. This is an amazing program where you can share your ideas with students. Now, when having trouble in learning English well, plenty of students urge to know how to deal with it. As our distinguished foreign language teacher, your aid can help us a lot. If you are available on this Sunday, I together with the whole Talk and Talk staff am waiting for your coming. I’d appreciate it if you take my invitation into consideration. </w:t>
      </w:r>
    </w:p>
    <w:p>
      <w:pPr>
        <w:spacing w:line="360" w:lineRule="auto"/>
        <w:jc w:val="right"/>
        <w:textAlignment w:val="center"/>
        <w:rPr>
          <w:rFonts w:eastAsia="Times New Roman" w:cs="Times New Roman"/>
          <w:color w:val="000000"/>
        </w:rPr>
      </w:pPr>
      <w:r>
        <w:rPr>
          <w:rFonts w:eastAsia="Times New Roman" w:cs="Times New Roman"/>
          <w:color w:val="000000"/>
        </w:rPr>
        <w:t>Yours,</w:t>
      </w:r>
    </w:p>
    <w:p>
      <w:pPr>
        <w:spacing w:line="360" w:lineRule="auto"/>
        <w:jc w:val="right"/>
        <w:textAlignment w:val="center"/>
        <w:rPr>
          <w:rFonts w:eastAsia="Times New Roman" w:cs="Times New Roman"/>
          <w:color w:val="000000"/>
        </w:rPr>
      </w:pPr>
      <w:r>
        <w:rPr>
          <w:rFonts w:eastAsia="Times New Roman" w:cs="Times New Roman"/>
          <w:color w:val="000000"/>
        </w:rPr>
        <w:t>Li Hua</w:t>
      </w:r>
    </w:p>
    <w:p>
      <w:pPr>
        <w:spacing w:line="285" w:lineRule="auto"/>
        <w:jc w:val="left"/>
        <w:textAlignment w:val="center"/>
        <w:rPr>
          <w:rFonts w:eastAsia="Times New Roman" w:cs="Times New Roman"/>
          <w:b/>
          <w:color w:val="000000"/>
          <w:sz w:val="24"/>
        </w:rPr>
      </w:pPr>
      <w:r>
        <w:rPr>
          <w:rFonts w:ascii="宋体" w:hAnsi="宋体"/>
          <w:b/>
          <w:color w:val="000000"/>
          <w:sz w:val="24"/>
        </w:rPr>
        <w:t>第二节</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25</w:t>
      </w:r>
      <w:r>
        <w:rPr>
          <w:rFonts w:ascii="宋体" w:hAnsi="宋体"/>
          <w:b/>
          <w:color w:val="000000"/>
          <w:sz w:val="24"/>
        </w:rPr>
        <w:t>分</w:t>
      </w:r>
      <w:r>
        <w:rPr>
          <w:rFonts w:eastAsia="Times New Roman" w:cs="Times New Roman"/>
          <w:b/>
          <w:color w:val="000000"/>
          <w:sz w:val="24"/>
        </w:rPr>
        <w:t>)</w:t>
      </w:r>
    </w:p>
    <w:p>
      <w:pPr>
        <w:spacing w:line="360" w:lineRule="auto"/>
        <w:jc w:val="left"/>
        <w:textAlignment w:val="center"/>
        <w:rPr>
          <w:rFonts w:ascii="宋体" w:hAnsi="宋体"/>
          <w:color w:val="000000"/>
        </w:rPr>
      </w:pPr>
      <w:r>
        <w:rPr>
          <w:color w:val="000000"/>
        </w:rPr>
        <w:t xml:space="preserve">47. </w:t>
      </w:r>
      <w:r>
        <w:rPr>
          <w:rFonts w:ascii="宋体" w:hAnsi="宋体"/>
          <w:color w:val="000000"/>
        </w:rPr>
        <w:t>阅读下面材料，根据其内容和所给段落开头语续写两段，使之构成一篇完整的短文。</w:t>
      </w:r>
    </w:p>
    <w:p>
      <w:pPr>
        <w:spacing w:line="360" w:lineRule="auto"/>
        <w:textAlignment w:val="center"/>
        <w:rPr>
          <w:rFonts w:eastAsia="Times New Roman" w:cs="Times New Roman"/>
          <w:color w:val="000000"/>
        </w:rPr>
      </w:pPr>
      <w:r>
        <w:rPr>
          <w:color w:val="2E75B6"/>
        </w:rPr>
        <w:t>【答案】</w:t>
      </w:r>
      <w:r>
        <w:rPr>
          <w:rFonts w:eastAsia="Times New Roman" w:cs="Times New Roman"/>
          <w:color w:val="000000"/>
          <w:u w:val="single"/>
        </w:rPr>
        <w:t>We sat down next to each other, but David wouldn’t look at me</w:t>
      </w:r>
      <w:r>
        <w:rPr>
          <w:rFonts w:eastAsia="Times New Roman" w:cs="Times New Roman"/>
          <w:color w:val="000000"/>
        </w:rPr>
        <w:t xml:space="preserve">. I said gently and quietly, “No one can change your mind, except yourself. If you desire to challenge yourself, there is nothing to do with others’ thoughts.” He sat still with a deep breath. “You have a full preparation before this event, which is the most important reason why you show up here”, I added with a sincere tone. Hearing my words, David turned to me tremblingly with tears spilling out of his eyes and expressed he had made a firm determination to finish the cross-country run. His coach heard what David said </w:t>
      </w:r>
    </w:p>
    <w:p>
      <w:pPr>
        <w:spacing w:line="360" w:lineRule="auto"/>
        <w:jc w:val="left"/>
        <w:textAlignment w:val="center"/>
        <w:rPr>
          <w:rFonts w:eastAsia="Times New Roman" w:cs="Times New Roman"/>
          <w:color w:val="000000"/>
        </w:rPr>
      </w:pPr>
      <w:r>
        <w:rPr>
          <w:rFonts w:eastAsia="Times New Roman" w:cs="Times New Roman"/>
          <w:color w:val="000000"/>
        </w:rPr>
        <w:t>and gave me a look—the kind that was more determined than anyone else’s.</w:t>
      </w:r>
    </w:p>
    <w:p>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 </w:t>
      </w:r>
    </w:p>
    <w:p>
      <w:pPr>
        <w:spacing w:line="360" w:lineRule="auto"/>
        <w:ind w:firstLine="420"/>
        <w:jc w:val="distribute"/>
        <w:textAlignment w:val="center"/>
      </w:pPr>
      <w:r>
        <w:rPr>
          <w:rFonts w:eastAsia="Times New Roman" w:cs="Times New Roman"/>
          <w:color w:val="000000"/>
          <w:u w:val="single"/>
        </w:rPr>
        <w:t>I watched as David moved up to the starting line with the other runners.</w:t>
      </w:r>
      <w:r>
        <w:rPr>
          <w:rFonts w:eastAsia="Times New Roman" w:cs="Times New Roman"/>
          <w:color w:val="000000"/>
        </w:rPr>
        <w:t xml:space="preserve"> The race started. It seemed that the runway was extremely long for young children, not to mention a child with a </w:t>
      </w:r>
      <w:r>
        <w:rPr>
          <w:rFonts w:hint="eastAsia" w:cs="Times New Roman"/>
          <w:color w:val="000000"/>
          <w:lang w:val="en-US" w:eastAsia="zh-CN"/>
        </w:rPr>
        <w:t>brain</w:t>
      </w:r>
      <w:r>
        <w:rPr>
          <w:rFonts w:eastAsia="Times New Roman" w:cs="Times New Roman"/>
          <w:color w:val="000000"/>
        </w:rPr>
        <w:t xml:space="preserve"> disease. David insisted on running as if he had forgotten all his weaknesses, though he was tripped over within the a few kilometers. It didn’t take long before he picked himself up again and continued his mission. Classmates all appeared on the racing track, cheering for him. “Come on! You can make it! We are proud of you!” they shouted enthusiastically. To everyone’s joy, he reached the final line and ranked the 20th. It was no more important whether he won the first place or not. It was his brave heart and strong faith that could make something unusual happen finally.</w:t>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Microsoft YaHei UI">
    <w:altName w:val="苹方-简"/>
    <w:panose1 w:val="020B0503020204020204"/>
    <w:charset w:val="86"/>
    <w:family w:val="swiss"/>
    <w:pitch w:val="default"/>
    <w:sig w:usb0="00000000" w:usb1="00000000" w:usb2="00000016" w:usb3="00000000" w:csb0="0004001F" w:csb1="00000000"/>
  </w:font>
  <w:font w:name="Cambria Math">
    <w:altName w:val="Kingsoft Math"/>
    <w:panose1 w:val="02040503050406030204"/>
    <w:charset w:val="01"/>
    <w:family w:val="roman"/>
    <w:pitch w:val="default"/>
    <w:sig w:usb0="00000000" w:usb1="00000000" w:usb2="0000000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Math">
    <w:panose1 w:val="02040503050406030204"/>
    <w:charset w:val="00"/>
    <w:family w:val="auto"/>
    <w:pitch w:val="default"/>
    <w:sig w:usb0="80000087" w:usb1="00002068" w:usb2="00000000" w:usb3="00000000" w:csb0="2000019F"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61" o:spt="136" alt="学科网 zxxk.com" type="#_x0000_t136" style="position:absolute;left:0pt;margin-left:158.95pt;margin-top:407.9pt;height:2.8pt;width:2.8pt;mso-position-horizontal-relative:margin;mso-position-vertical-relative:margin;z-index:-251658240;mso-width-relative:page;mso-height-relative:page;" stroked="f" coordsize="21600,21600" o:allowincell="f">
          <v:path/>
          <v:fill opacity="32768f" focussize="0,0"/>
          <v:stroke on="f"/>
          <v:imagedata o:title=""/>
          <o:lock v:ext="edit"/>
          <v:textpath on="t" fitshape="t" fitpath="t" trim="t" xscale="f" string="zxxk.com" style="font-family:宋体;font-size:8pt;v-text-align:center;"/>
        </v:shape>
      </w:pict>
    </w:r>
    <w:r>
      <w:rPr>
        <w:color w:val="FFFFFF"/>
        <w:sz w:val="2"/>
        <w:szCs w:val="2"/>
      </w:rPr>
      <w:pict>
        <v:shape id="_x0000_s2062" o:spid="_x0000_s2062" o:spt="75" alt="学科网 zxxk.com" type="#_x0000_t75" style="position:absolute;left:0pt;margin-left:64.05pt;margin-top:0pt;height:0.05pt;width:0.05pt;z-index:251671552;mso-width-relative:page;mso-height-relative:page;" filled="f" o:preferrelative="t" stroked="f" coordsize="21600,21600">
          <v:path/>
          <v:fill on="f" focussize="0,0"/>
          <v:stroke on="f" joinstyle="miter"/>
          <v:imagedata r:id="rId1" o:title="%7B75232B38-A165-1FB7-499C-2E1C792CACB5%7D"/>
          <o:lock v:ext="edit" aspectratio="t"/>
        </v:shape>
      </w:pict>
    </w:r>
    <w:r>
      <w:rPr>
        <w:rFonts w:hint="eastAsia" w:cs="Times New Roman"/>
        <w:color w:val="FFFFFF"/>
        <w:kern w:val="0"/>
        <w:sz w:val="2"/>
        <w:szCs w:val="2"/>
      </w:rPr>
      <w:t>学科网（北京）股份有限公司</w:t>
    </w:r>
  </w:p>
  <w:p>
    <w:pPr>
      <w:tabs>
        <w:tab w:val="center" w:pos="4153"/>
        <w:tab w:val="right" w:pos="8306"/>
      </w:tabs>
      <w:snapToGrid w:val="0"/>
      <w:jc w:val="left"/>
      <w:rPr>
        <w:rFonts w:cs="Times New Roman"/>
        <w:kern w:val="0"/>
        <w:sz w:val="2"/>
        <w:szCs w:val="2"/>
      </w:rPr>
    </w:pPr>
    <w:r>
      <w:rPr>
        <w:color w:val="FFFFFF"/>
        <w:sz w:val="2"/>
        <w:szCs w:val="2"/>
      </w:rPr>
      <w:pict>
        <v:shape id="_x0000_s2063" o:spid="_x0000_s2063" o:spt="136" alt="学科网 zxxk.com" type="#_x0000_t136" style="position:absolute;left:0pt;margin-left:158.95pt;margin-top:407.9pt;height:2.8pt;width:2.8pt;mso-position-horizontal-relative:margin;mso-position-vertical-relative:margin;z-index:-251651072;mso-width-relative:page;mso-height-relative:page;" filled="t" stroked="f" coordsize="21600,21600" o:allowincell="f">
          <v:path/>
          <v:fill on="t" opacity="32768f" focussize="0,0"/>
          <v:stroke on="f"/>
          <v:imagedata o:title=""/>
          <o:lock v:ext="edit"/>
          <v:textpath on="t" fitshape="t" fitpath="t" trim="t" xscale="f" string="zxxk.com" style="font-family:宋体;font-size:8pt;v-same-letter-heights:f;v-text-align:center;"/>
        </v:shape>
      </w:pict>
    </w:r>
    <w:r>
      <w:rPr>
        <w:color w:val="FFFFFF"/>
        <w:sz w:val="2"/>
        <w:szCs w:val="2"/>
      </w:rPr>
      <w:pict>
        <v:shape id="_x0000_s2064" o:spid="_x0000_s2064" o:spt="75" alt="学科网 zxxk.com" type="#_x0000_t75" style="position:absolute;left:0pt;margin-left:64.05pt;margin-top:0pt;height:0.05pt;width:0.05pt;z-index:251675648;mso-width-relative:page;mso-height-relative:page;" filled="f" o:preferrelative="t" stroked="f" coordsize="21600,21600">
          <v:path/>
          <v:fill on="f" focussize="0,0"/>
          <v:stroke on="f" joinstyle="miter"/>
          <v:imagedata r:id="rId2" o:title=""/>
          <o:lock v:ext="edit" aspectratio="t"/>
        </v:shape>
      </w:pict>
    </w:r>
    <w:r>
      <w:rPr>
        <w:rFonts w:hint="eastAsia" w:cs="Times New Roman"/>
        <w:color w:val="FFFFFF"/>
        <w:kern w:val="0"/>
        <w:sz w:val="2"/>
        <w:szCs w:val="2"/>
      </w:rPr>
      <w:t>学科网（北京）股份有限公司</w:t>
    </w:r>
  </w:p>
  <w:p>
    <w:pPr>
      <w:tabs>
        <w:tab w:val="center" w:pos="4153"/>
        <w:tab w:val="right" w:pos="8306"/>
      </w:tabs>
      <w:snapToGrid w:val="0"/>
      <w:jc w:val="left"/>
      <w:rPr>
        <w:rFonts w:cs="Times New Roman"/>
        <w:kern w:val="0"/>
        <w:sz w:val="2"/>
        <w:szCs w:val="2"/>
      </w:rPr>
    </w:pPr>
    <w:r>
      <w:rPr>
        <w:color w:val="FFFFFF"/>
        <w:sz w:val="2"/>
        <w:szCs w:val="2"/>
      </w:rPr>
      <w:pict>
        <v:shape id="_x0000_s2065" o:spid="_x0000_s2065" o:spt="136" alt="学科网 zxxk.com" type="#_x0000_t136" style="position:absolute;left:0pt;margin-left:158.95pt;margin-top:407.9pt;height:2.8pt;width:2.8pt;mso-position-horizontal-relative:margin;mso-position-vertical-relative:margin;z-index:-251655168;mso-width-relative:page;mso-height-relative:page;" filled="t" stroked="f" coordsize="21600,21600" o:allowincell="f">
          <v:path/>
          <v:fill on="t" opacity="32768f" focussize="0,0"/>
          <v:stroke on="f"/>
          <v:imagedata o:title=""/>
          <o:lock v:ext="edit"/>
          <v:textpath on="t" fitshape="t" fitpath="t" trim="t" xscale="f" string="zxxk.com" style="font-family:宋体;font-size:8pt;v-same-letter-heights:f;v-text-align:center;"/>
        </v:shape>
      </w:pict>
    </w:r>
    <w:r>
      <w:rPr>
        <w:color w:val="FFFFFF"/>
        <w:sz w:val="2"/>
        <w:szCs w:val="2"/>
      </w:rPr>
      <w:pict>
        <v:shape id="_x0000_s2066" o:spid="_x0000_s2066" o:spt="75" alt="学科网 zxxk.com" type="#_x0000_t75" style="position:absolute;left:0pt;margin-left:64.05pt;margin-top:0pt;height:0.05pt;width:0.05pt;z-index:251673600;mso-width-relative:page;mso-height-relative:page;" filled="f" o:preferrelative="t" stroked="f" coordsize="21600,21600">
          <v:path/>
          <v:fill on="f" focussize="0,0"/>
          <v:stroke on="f" joinstyle="miter"/>
          <v:imagedata r:id="rId1" o:title="%7B75232B38-A165-1FB7-499C-2E1C792CACB5%7D"/>
          <o:lock v:ext="edit" aspectratio="t"/>
        </v:shape>
      </w:pict>
    </w:r>
    <w:r>
      <w:rPr>
        <w:rFonts w:hint="eastAsia" w:cs="Times New Roman"/>
        <w:color w:val="FFFFFF"/>
        <w:kern w:val="0"/>
        <w:sz w:val="2"/>
        <w:szCs w:val="2"/>
      </w:rPr>
      <w:t>学科网（北京）股份有限公司</w:t>
    </w:r>
  </w:p>
  <w:p>
    <w:pPr>
      <w:tabs>
        <w:tab w:val="center" w:pos="4153"/>
        <w:tab w:val="right" w:pos="8306"/>
      </w:tabs>
      <w:snapToGrid w:val="0"/>
      <w:jc w:val="left"/>
      <w:rPr>
        <w:rFonts w:cs="Times New Roman"/>
        <w:kern w:val="0"/>
        <w:sz w:val="2"/>
        <w:szCs w:val="2"/>
      </w:rPr>
    </w:pPr>
    <w:r>
      <w:rPr>
        <w:color w:val="FFFFFF"/>
        <w:sz w:val="2"/>
        <w:szCs w:val="2"/>
      </w:rPr>
      <w:pict>
        <v:shape id="_x0000_s2067" o:spid="_x0000_s2067" o:spt="136" alt="学科网 zxxk.com" type="#_x0000_t136" style="position:absolute;left:0pt;margin-left:158.95pt;margin-top:407.9pt;height:2.8pt;width:2.8pt;mso-position-horizontal-relative:margin;mso-position-vertical-relative:margin;z-index:-251654144;mso-width-relative:page;mso-height-relative:page;" filled="t" stroked="f" coordsize="21600,21600" o:allowincell="f">
          <v:path/>
          <v:fill on="t" opacity="32768f" focussize="0,0"/>
          <v:stroke on="f"/>
          <v:imagedata o:title=""/>
          <o:lock v:ext="edit"/>
          <v:textpath on="t" fitshape="t" fitpath="t" trim="t" xscale="f" string="zxxk.com" style="font-family:宋体;font-size:8pt;v-same-letter-heights:f;v-text-align:center;"/>
        </v:shape>
      </w:pict>
    </w:r>
    <w:r>
      <w:rPr>
        <w:color w:val="FFFFFF"/>
        <w:sz w:val="2"/>
        <w:szCs w:val="2"/>
      </w:rPr>
      <w:pict>
        <v:shape id="_x0000_s2068" o:spid="_x0000_s2068" o:spt="75" alt="学科网 zxxk.com" type="#_x0000_t75" style="position:absolute;left:0pt;margin-left:64.05pt;margin-top:0pt;height:0.05pt;width:0.05pt;z-index:251674624;mso-width-relative:page;mso-height-relative:page;" filled="f" o:preferrelative="t" stroked="f" coordsize="21600,21600">
          <v:path/>
          <v:fill on="f" focussize="0,0"/>
          <v:stroke on="f" joinstyle="miter"/>
          <v:imagedata r:id="rId1" o:title="%7B75232B38-A165-1FB7-499C-2E1C792CACB5%7D"/>
          <o:lock v:ext="edit" aspectratio="t"/>
        </v:shape>
      </w:pict>
    </w:r>
    <w:r>
      <w:rPr>
        <w:rFonts w:hint="eastAsia" w:cs="Times New Roman"/>
        <w:color w:val="FFFFFF"/>
        <w:kern w:val="0"/>
        <w:sz w:val="2"/>
        <w:szCs w:val="2"/>
      </w:rPr>
      <w:t>学科网（北京）股份有限公司</w:t>
    </w:r>
  </w:p>
  <w:p>
    <w:pPr>
      <w:tabs>
        <w:tab w:val="center" w:pos="4153"/>
        <w:tab w:val="right" w:pos="8306"/>
      </w:tabs>
      <w:snapToGrid w:val="0"/>
      <w:spacing w:after="0" w:line="240" w:lineRule="auto"/>
      <w:jc w:val="left"/>
      <w:rPr>
        <w:rFonts w:cs="Times New Roman"/>
        <w:kern w:val="0"/>
        <w:sz w:val="2"/>
        <w:szCs w:val="2"/>
      </w:rPr>
    </w:pPr>
    <w:r>
      <w:rPr>
        <w:color w:val="FFFFFF"/>
        <w:sz w:val="2"/>
        <w:szCs w:val="2"/>
      </w:rPr>
      <w:pict>
        <v:shape id="_x0000_s2069" o:spid="_x0000_s2069" o:spt="136" alt="学科网 zxxk.com" type="#_x0000_t136" style="position:absolute;left:0pt;margin-left:158.95pt;margin-top:407.9pt;height:2.8pt;width:2.8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t" xscale="f" string="zxxk.com" style="font-family:宋体;font-size:8pt;v-same-letter-heights:f;v-text-align:center;"/>
        </v:shape>
      </w:pict>
    </w:r>
    <w:r>
      <w:rPr>
        <w:color w:val="FFFFFF"/>
        <w:sz w:val="2"/>
        <w:szCs w:val="2"/>
      </w:rPr>
      <w:pict>
        <v:shape id="图片 5" o:spid="_x0000_s2070" o:spt="75" alt="学科网 zxxk.com" type="#_x0000_t75" style="position:absolute;left:0pt;margin-left:64.05pt;margin-top:0pt;height:0.05pt;width:0.05pt;z-index:251667456;mso-width-relative:page;mso-height-relative:page;" filled="f" o:preferrelative="t" stroked="f" coordsize="21600,21600">
          <v:path/>
          <v:fill on="f" focussize="0,0"/>
          <v:stroke on="f" joinstyle="miter"/>
          <v:imagedata r:id="rId3" r:href="rId4" o:title=""/>
          <o:lock v:ext="edit" aspectratio="t"/>
        </v:shape>
      </w:pict>
    </w:r>
    <w:r>
      <w:rPr>
        <w:rFonts w:hint="eastAsia" w:cs="Times New Roman"/>
        <w:color w:val="FFFFFF"/>
        <w:kern w:val="0"/>
        <w:sz w:val="2"/>
        <w:szCs w:val="2"/>
      </w:rPr>
      <w:t>学科网（北京）股份有限公司</w:t>
    </w:r>
  </w:p>
  <w:p>
    <w:pPr>
      <w:tabs>
        <w:tab w:val="center" w:pos="4153"/>
        <w:tab w:val="right" w:pos="8306"/>
      </w:tabs>
      <w:snapToGrid w:val="0"/>
      <w:spacing w:after="0" w:line="240" w:lineRule="auto"/>
      <w:jc w:val="left"/>
      <w:rPr>
        <w:rFonts w:cs="Times New Roman"/>
        <w:kern w:val="0"/>
        <w:sz w:val="2"/>
        <w:szCs w:val="2"/>
      </w:rPr>
    </w:pPr>
    <w:r>
      <w:rPr>
        <w:color w:val="FFFFFF"/>
        <w:sz w:val="2"/>
        <w:szCs w:val="2"/>
      </w:rPr>
      <w:pict>
        <v:shape id="_x0000_s2071" o:spid="_x0000_s2071" o:spt="136" alt="学科网 zxxk.com" type="#_x0000_t136" style="position:absolute;left:0pt;margin-left:158.95pt;margin-top:407.9pt;height:2.8pt;width:2.8pt;mso-position-horizontal-relative:margin;mso-position-vertical-relative:margin;rotation:20643840f;z-index:-251656192;mso-width-relative:page;mso-height-relative:page;" filled="t" stroked="f" coordsize="21600,21600" o:allowincell="f">
          <v:path/>
          <v:fill on="t" opacity="32768f" focussize="0,0"/>
          <v:stroke on="f"/>
          <v:imagedata o:title=""/>
          <o:lock v:ext="edit"/>
          <v:textpath on="t" fitpath="t" trim="t" xscale="f" string="zxxk.com" style="font-family:宋体;font-size:8pt;v-same-letter-heights:f;v-text-align:center;"/>
        </v:shape>
      </w:pict>
    </w:r>
    <w:r>
      <w:rPr>
        <w:color w:val="FFFFFF"/>
        <w:sz w:val="2"/>
        <w:szCs w:val="2"/>
      </w:rPr>
      <w:pict>
        <v:shape id="_x0000_s2072" o:spid="_x0000_s2072" o:spt="75" alt="学科网 zxxk.com" type="#_x0000_t75" style="position:absolute;left:0pt;margin-left:64.05pt;margin-top:0pt;height:0.05pt;width:0.05pt;z-index:251668480;mso-width-relative:page;mso-height-relative:page;" filled="f" o:preferrelative="t" stroked="f" coordsize="21600,21600">
          <v:path/>
          <v:fill on="f" focussize="0,0"/>
          <v:stroke on="f" joinstyle="miter"/>
          <v:imagedata r:id="rId3" r:href="rId4"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t xml:space="preserve">   </w:t>
    </w:r>
  </w:p>
  <w:p>
    <w:pPr>
      <w:pBdr>
        <w:bottom w:val="none" w:color="auto" w:sz="0" w:space="1"/>
      </w:pBdr>
      <w:snapToGrid w:val="0"/>
      <w:rPr>
        <w:rFonts w:cs="Times New Roman"/>
        <w:kern w:val="0"/>
        <w:sz w:val="2"/>
        <w:szCs w:val="2"/>
      </w:rPr>
    </w:pPr>
    <w:r>
      <w:pict>
        <v:shape id="_x0000_s2049" o:spid="_x0000_s2049" o:spt="75" alt="学科网 zxxk.com" type="#_x0000_t75" style="position:absolute;left:0pt;margin-left:351pt;margin-top:8.45pt;height:0.75pt;width:0.75pt;z-index:251666432;mso-width-relative:page;mso-height-relative:page;" filled="f" o:preferrelative="t" stroked="f" coordsize="21600,21600">
          <v:path/>
          <v:fill on="f" focussize="0,0"/>
          <v:stroke on="f" joinstyle="miter"/>
          <v:imagedata r:id="rId1" o:title="%7B75232B38-A165-1FB7-499C-2E1C792CACB5%7D"/>
          <o:lock v:ext="edit" aspectratio="t"/>
        </v:shape>
      </w:pict>
    </w:r>
    <w:r>
      <w:pict>
        <v:shape id="_x0000_s2051" o:spid="_x0000_s2051" o:spt="75" alt="学科网 zxxk.com" type="#_x0000_t75" style="position:absolute;left:0pt;margin-left:351pt;margin-top:8.45pt;height:0.75pt;width:0.75pt;z-index:251672576;mso-width-relative:page;mso-height-relative:page;" filled="f" o:preferrelative="t" stroked="f" coordsize="21600,21600">
          <v:path/>
          <v:fill on="f" focussize="0,0"/>
          <v:stroke on="f" joinstyle="miter"/>
          <v:imagedata r:id="rId2" o:title=""/>
          <o:lock v:ext="edit" aspectratio="t"/>
        </v:shape>
      </w:pict>
    </w:r>
    <w:r>
      <w:pict>
        <v:shape id="_x0000_s2053" o:spid="_x0000_s2053" o:spt="75" alt="学科网 zxxk.com" type="#_x0000_t75" style="position:absolute;left:0pt;margin-left:351pt;margin-top:8.45pt;height:0.75pt;width:0.75pt;z-index:251669504;mso-width-relative:page;mso-height-relative:page;" filled="f" o:preferrelative="t" stroked="f" coordsize="21600,21600">
          <v:path/>
          <v:fill on="f" focussize="0,0"/>
          <v:stroke on="f" joinstyle="miter"/>
          <v:imagedata r:id="rId1" o:title="%7B75232B38-A165-1FB7-499C-2E1C792CACB5%7D"/>
          <o:lock v:ext="edit" aspectratio="t"/>
        </v:shape>
      </w:pict>
    </w:r>
  </w:p>
  <w:p>
    <w:pPr>
      <w:pBdr>
        <w:bottom w:val="none" w:color="auto" w:sz="0" w:space="1"/>
      </w:pBdr>
      <w:snapToGrid w:val="0"/>
      <w:rPr>
        <w:rFonts w:cs="Times New Roman"/>
        <w:kern w:val="0"/>
        <w:sz w:val="2"/>
        <w:szCs w:val="2"/>
      </w:rPr>
    </w:pPr>
    <w:r>
      <w:pict>
        <v:shape id="_x0000_s2055" o:spid="_x0000_s2055" o:spt="75" alt="学科网 zxxk.com" type="#_x0000_t75" style="position:absolute;left:0pt;margin-left:351pt;margin-top:8.45pt;height:0.75pt;width:0.75pt;z-index:251670528;mso-width-relative:page;mso-height-relative:page;" filled="f" o:preferrelative="t" stroked="f" coordsize="21600,21600">
          <v:path/>
          <v:fill on="f" focussize="0,0"/>
          <v:stroke on="f" joinstyle="miter"/>
          <v:imagedata r:id="rId1" o:title="%7B75232B38-A165-1FB7-499C-2E1C792CACB5%7D"/>
          <o:lock v:ext="edit" aspectratio="t"/>
        </v:shape>
      </w:pict>
    </w:r>
    <w:r>
      <w:rPr>
        <w:rFonts w:hint="eastAsia"/>
        <w:color w:val="FFFFFF"/>
        <w:sz w:val="2"/>
        <w:szCs w:val="2"/>
      </w:rPr>
      <w:pict>
        <v:shape id="_x0000_i1028"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p>
    <w:pPr>
      <w:pBdr>
        <w:bottom w:val="none" w:color="auto" w:sz="0" w:space="1"/>
      </w:pBdr>
      <w:snapToGrid w:val="0"/>
      <w:spacing w:after="0" w:line="240" w:lineRule="auto"/>
      <w:rPr>
        <w:rFonts w:cs="Times New Roman"/>
        <w:kern w:val="0"/>
        <w:sz w:val="2"/>
        <w:szCs w:val="2"/>
      </w:rPr>
    </w:pPr>
    <w:r>
      <w:pict>
        <v:shape id="图片 4" o:spid="_x0000_s2057" o:spt="75" alt="学科网 zxxk.com" type="#_x0000_t75" style="position:absolute;left:0pt;margin-left:351pt;margin-top:8.45pt;height:0.75pt;width:0.75pt;z-index:251663360;mso-width-relative:page;mso-height-relative:page;" filled="f" o:preferrelative="t" stroked="f" coordsize="21600,21600">
          <v:path/>
          <v:fill on="f" focussize="0,0"/>
          <v:stroke on="f" joinstyle="miter"/>
          <v:imagedata r:id="rId3" r:href="rId4" o:title=""/>
          <o:lock v:ext="edit" aspectratio="t"/>
        </v:shape>
      </w:pict>
    </w:r>
    <w:r>
      <w:rPr>
        <w:rFonts w:hint="eastAsia"/>
        <w:color w:val="FFFFFF"/>
        <w:sz w:val="2"/>
        <w:szCs w:val="2"/>
      </w:rPr>
      <w:pict>
        <v:shape id="_x0000_i1029"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p>
    <w:pPr>
      <w:pBdr>
        <w:bottom w:val="none" w:color="auto" w:sz="0" w:space="1"/>
      </w:pBdr>
      <w:snapToGrid w:val="0"/>
      <w:spacing w:after="0" w:line="240" w:lineRule="auto"/>
      <w:rPr>
        <w:rFonts w:cs="Times New Roman"/>
        <w:kern w:val="0"/>
        <w:sz w:val="2"/>
        <w:szCs w:val="2"/>
      </w:rPr>
    </w:pPr>
    <w:r>
      <w:pict>
        <v:shape id="_x0000_s2059" o:spid="_x0000_s2059" o:spt="75" alt="学科网 zxxk.com" type="#_x0000_t75" style="position:absolute;left:0pt;margin-left:351pt;margin-top:8.45pt;height:0.75pt;width:0.75pt;z-index:251664384;mso-width-relative:page;mso-height-relative:page;" filled="f" o:preferrelative="t" stroked="f" coordsize="21600,21600">
          <v:path/>
          <v:fill on="f" focussize="0,0"/>
          <v:stroke on="f" joinstyle="miter"/>
          <v:imagedata r:id="rId3" r:href="rId4" o:title=""/>
          <o:lock v:ext="edit" aspectratio="t"/>
        </v:shape>
      </w:pict>
    </w:r>
    <w:r>
      <w:rPr>
        <w:rFonts w:hint="eastAsia"/>
        <w:color w:val="FFFFFF"/>
        <w:sz w:val="2"/>
        <w:szCs w:val="2"/>
      </w:rPr>
      <w:pict>
        <v:shape id="_x0000_i1030"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3MDMyM2RmZTU1N2U3YWY5ZGUwZjQzODVlYjI4NzY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3E4F51"/>
    <w:rsid w:val="004062F6"/>
    <w:rsid w:val="00413F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244B2"/>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03F24BC"/>
    <w:rsid w:val="372E57FA"/>
    <w:rsid w:val="38274566"/>
    <w:rsid w:val="55FF0B9B"/>
    <w:rsid w:val="6FD25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宋体"/>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character" w:customStyle="1" w:styleId="7">
    <w:name w:val="页眉 字符"/>
    <w:basedOn w:val="4"/>
    <w:link w:val="3"/>
    <w:qFormat/>
    <w:uiPriority w:val="99"/>
    <w:rPr>
      <w:kern w:val="2"/>
      <w:sz w:val="18"/>
      <w:szCs w:val="24"/>
    </w:rPr>
  </w:style>
  <w:style w:type="paragraph" w:customStyle="1" w:styleId="8">
    <w:name w:val="No Spacing"/>
    <w:qFormat/>
    <w:uiPriority w:val="1"/>
    <w:pPr>
      <w:spacing w:after="200" w:line="276" w:lineRule="auto"/>
    </w:pPr>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7.png"/><Relationship Id="rId8" Type="http://schemas.openxmlformats.org/officeDocument/2006/relationships/image" Target="media/image6.png"/><Relationship Id="rId7" Type="http://schemas.openxmlformats.org/officeDocument/2006/relationships/image" Target="media/image5.png"/><Relationship Id="rId6" Type="http://schemas.openxmlformats.org/officeDocument/2006/relationships/image" Target="media/image4.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4" Type="http://schemas.openxmlformats.org/officeDocument/2006/relationships/image" Target="file:///D:\qq&#25991;&#20214;\712321467\Image\C2C\Image2\%7B75232B38-A165-1FB7-499C-2E1C792CACB5%7D.png" TargetMode="External"/><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4" Type="http://schemas.openxmlformats.org/officeDocument/2006/relationships/image" Target="file:///D:\qq&#25991;&#20214;\712321467\Image\C2C\Image2\%7B75232B38-A165-1FB7-499C-2E1C792CACB5%7D.png" TargetMode="External"/><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3"/>
    <customShpInfo spid="_x0000_s2055"/>
    <customShpInfo spid="_x0000_s2057"/>
    <customShpInfo spid="_x0000_s2059"/>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3</Pages>
  <Words>472</Words>
  <Characters>2696</Characters>
  <Lines>22</Lines>
  <Paragraphs>6</Paragraphs>
  <TotalTime>0</TotalTime>
  <ScaleCrop>false</ScaleCrop>
  <LinksUpToDate>false</LinksUpToDate>
  <CharactersWithSpaces>3162</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2022-06-10T03:37:00Z</dcterms:created>
  <dc:creator>学科网试题生产平台</dc:creator>
  <dc:description>2997126780960768</dc:description>
  <cp:lastModifiedBy>zzzz</cp:lastModifiedBy>
  <dcterms:modified xsi:type="dcterms:W3CDTF">2022-07-04T17:13:23Z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2052-4.1.2.6545</vt:lpwstr>
  </property>
</Properties>
</file>