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ascii="Times New Roman" w:hAnsi="黑体" w:eastAsia="黑体" w:cs="Times New Roman"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3</w:t>
      </w:r>
    </w:p>
    <w:p>
      <w:pPr>
        <w:spacing w:line="400" w:lineRule="exac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44"/>
          <w:szCs w:val="44"/>
        </w:rPr>
        <w:t>四川省2021年高职扩招专项工作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考试招生工作流程</w:t>
      </w:r>
    </w:p>
    <w:bookmarkEnd w:id="0"/>
    <w:p>
      <w:pPr>
        <w:spacing w:line="3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3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2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101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</w:rPr>
              <w:t>工作流程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招生章程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10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21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各招生高校上报招生章程。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网上报名</w:t>
            </w:r>
          </w:p>
        </w:tc>
        <w:tc>
          <w:tcPr>
            <w:tcW w:w="3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10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28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9:00</w:t>
            </w:r>
            <w:r>
              <w:rPr>
                <w:rFonts w:ascii="Times New Roman" w:hAnsi="仿宋" w:eastAsia="仿宋" w:cs="Times New Roman"/>
              </w:rPr>
              <w:t>至</w:t>
            </w: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4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考生登录四川省教育考试院网站报名、填报志愿和缴纳报名考试费。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填报志愿</w:t>
            </w:r>
          </w:p>
        </w:tc>
        <w:tc>
          <w:tcPr>
            <w:tcW w:w="3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30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网上缴费</w:t>
            </w:r>
          </w:p>
        </w:tc>
        <w:tc>
          <w:tcPr>
            <w:tcW w:w="3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30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资格审核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5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各县（市、区）招考机构生成考生号后赓即下载报名数据，并将报名考生名单按类别交由县（市、区）相关部门进行考生资格审核。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9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各县（市、区）相关部门将审核后的考生名单返回县（市、区）招考机构。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现场确认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  <w:r>
              <w:rPr>
                <w:rFonts w:ascii="Times New Roman" w:hAnsi="仿宋" w:eastAsia="仿宋" w:cs="Times New Roman"/>
              </w:rPr>
              <w:t>日至</w:t>
            </w:r>
            <w:r>
              <w:rPr>
                <w:rFonts w:ascii="Times New Roman" w:hAnsi="Times New Roman" w:eastAsia="仿宋" w:cs="Times New Roman"/>
              </w:rPr>
              <w:t>13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考生持本人居民身份证、户口簿等材料（外省户籍考生提供</w:t>
            </w:r>
            <w:r>
              <w:rPr>
                <w:rFonts w:ascii="Times New Roman" w:hAnsi="Times New Roman" w:eastAsia="仿宋" w:cs="Times New Roman"/>
              </w:rPr>
              <w:t>6</w:t>
            </w:r>
            <w:r>
              <w:rPr>
                <w:rFonts w:ascii="Times New Roman" w:hAnsi="仿宋" w:eastAsia="仿宋" w:cs="Times New Roman"/>
              </w:rPr>
              <w:t>个月以上</w:t>
            </w:r>
            <w:r>
              <w:rPr>
                <w:rFonts w:hint="eastAsia" w:ascii="Times New Roman" w:hAnsi="仿宋" w:eastAsia="仿宋" w:cs="Times New Roman"/>
                <w:lang w:val="en-US" w:eastAsia="zh-CN"/>
              </w:rPr>
              <w:t>劳动</w:t>
            </w:r>
            <w:r>
              <w:rPr>
                <w:rFonts w:ascii="Times New Roman" w:hAnsi="仿宋" w:eastAsia="仿宋" w:cs="Times New Roman"/>
              </w:rPr>
              <w:t>合同证明）及其复印件，到本人报名时选择的县（市、区）招考机构对网报信息进行现场确认，并采集面颊特征及指纹特征信息。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16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各市（州）招考机构将考生确认名单汇总后报省教育考试院。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考试实施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17</w:t>
            </w:r>
            <w:r>
              <w:rPr>
                <w:rFonts w:ascii="Times New Roman" w:hAnsi="仿宋" w:eastAsia="仿宋" w:cs="Times New Roman"/>
              </w:rPr>
              <w:t>日至</w:t>
            </w:r>
            <w:r>
              <w:rPr>
                <w:rFonts w:ascii="Times New Roman" w:hAnsi="Times New Roman" w:eastAsia="仿宋" w:cs="Times New Roman"/>
              </w:rPr>
              <w:t>19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考生可登录所填报学校的网站，查询参加考试的时间、地点等相关要求，按学校规定的办法和要求参考。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19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各招生高校制定组考方案并报省教育考试院。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</w:t>
            </w:r>
            <w:r>
              <w:rPr>
                <w:rFonts w:ascii="Times New Roman" w:hAnsi="仿宋" w:eastAsia="仿宋" w:cs="Times New Roman"/>
              </w:rPr>
              <w:t>日前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高校完成考试工作。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6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各高校将成绩上报省教育考试院。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6</w:t>
            </w:r>
            <w:r>
              <w:rPr>
                <w:rFonts w:ascii="Times New Roman" w:hAnsi="仿宋" w:eastAsia="仿宋" w:cs="Times New Roman"/>
              </w:rPr>
              <w:t>日起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考生登录学校网站，查询本人成绩或拟录取情况。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录取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10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招生高校将拟录取名单报省教育考试院办理录取手续。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A274D"/>
    <w:rsid w:val="238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2021-10-19T09:08:00Z</dcterms:created>
  <dc:creator>硬心肠的好小姐ヽ(*´з｀*)ﾉ</dc:creator>
  <cp:lastModifiedBy>硬心肠的好小姐ヽ(*´з｀*)ﾉ</cp:lastModifiedBy>
  <dcterms:modified xsi:type="dcterms:W3CDTF">2021-10-19T09:10:02Z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7C02D1F01DD447A1831777F394A395E2</vt:lpwstr>
  </property>
</Properties>
</file>